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5" w:type="dxa"/>
        <w:tblInd w:w="-567" w:type="dxa"/>
        <w:tblLook w:val="01E0" w:firstRow="1" w:lastRow="1" w:firstColumn="1" w:lastColumn="1" w:noHBand="0" w:noVBand="0"/>
      </w:tblPr>
      <w:tblGrid>
        <w:gridCol w:w="4111"/>
        <w:gridCol w:w="6024"/>
      </w:tblGrid>
      <w:tr w:rsidR="005D0771" w:rsidRPr="005D0771" w14:paraId="33EC3232" w14:textId="77777777" w:rsidTr="001D660C">
        <w:tc>
          <w:tcPr>
            <w:tcW w:w="4111" w:type="dxa"/>
          </w:tcPr>
          <w:p w14:paraId="781887A9" w14:textId="2D1A255B" w:rsidR="00A96D6E" w:rsidRPr="005D0771" w:rsidRDefault="001D660C" w:rsidP="001D660C">
            <w:pPr>
              <w:spacing w:after="0"/>
              <w:jc w:val="center"/>
              <w:rPr>
                <w:spacing w:val="-6"/>
                <w:sz w:val="26"/>
                <w:szCs w:val="26"/>
              </w:rPr>
            </w:pPr>
            <w:r w:rsidRPr="005D0771">
              <w:rPr>
                <w:spacing w:val="-6"/>
                <w:sz w:val="26"/>
                <w:szCs w:val="26"/>
              </w:rPr>
              <w:t xml:space="preserve">UBND XÃ </w:t>
            </w:r>
            <w:r w:rsidR="00FA0784">
              <w:rPr>
                <w:spacing w:val="-6"/>
                <w:sz w:val="26"/>
                <w:szCs w:val="26"/>
              </w:rPr>
              <w:t>PHONG QUANG</w:t>
            </w:r>
          </w:p>
          <w:p w14:paraId="37818989" w14:textId="44438EF0" w:rsidR="001D660C" w:rsidRPr="005D0771" w:rsidRDefault="000063E4" w:rsidP="001D660C">
            <w:pPr>
              <w:spacing w:after="0"/>
              <w:jc w:val="center"/>
              <w:rPr>
                <w:b/>
                <w:sz w:val="26"/>
                <w:szCs w:val="26"/>
              </w:rPr>
            </w:pPr>
            <w:r w:rsidRPr="005D0771">
              <w:rPr>
                <w:noProof/>
              </w:rPr>
              <mc:AlternateContent>
                <mc:Choice Requires="wps">
                  <w:drawing>
                    <wp:anchor distT="0" distB="0" distL="114300" distR="114300" simplePos="0" relativeHeight="251659264" behindDoc="0" locked="0" layoutInCell="1" allowOverlap="1" wp14:anchorId="079DB7D8" wp14:editId="49E870EE">
                      <wp:simplePos x="0" y="0"/>
                      <wp:positionH relativeFrom="column">
                        <wp:posOffset>923632</wp:posOffset>
                      </wp:positionH>
                      <wp:positionV relativeFrom="paragraph">
                        <wp:posOffset>210380</wp:posOffset>
                      </wp:positionV>
                      <wp:extent cx="622300" cy="0"/>
                      <wp:effectExtent l="10160" t="12700" r="5715" b="6350"/>
                      <wp:wrapNone/>
                      <wp:docPr id="1323034507"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B7C4009" id="Đường nối Thẳng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16.55pt" to="121.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"/>
                  </w:pict>
                </mc:Fallback>
              </mc:AlternateContent>
            </w:r>
            <w:r w:rsidRPr="005D0771">
              <w:rPr>
                <w:b/>
                <w:sz w:val="26"/>
                <w:szCs w:val="26"/>
              </w:rPr>
              <w:t>PHÒNG VĂN HÓA - XÃ HỘI</w:t>
            </w:r>
          </w:p>
        </w:tc>
        <w:tc>
          <w:tcPr>
            <w:tcW w:w="6024" w:type="dxa"/>
          </w:tcPr>
          <w:p w14:paraId="7F861C7D" w14:textId="77777777" w:rsidR="00A96D6E" w:rsidRPr="005D0771" w:rsidRDefault="00A96D6E" w:rsidP="001D660C">
            <w:pPr>
              <w:spacing w:after="0"/>
              <w:jc w:val="center"/>
              <w:rPr>
                <w:b/>
                <w:sz w:val="26"/>
              </w:rPr>
            </w:pPr>
            <w:r w:rsidRPr="005D0771">
              <w:rPr>
                <w:b/>
                <w:sz w:val="26"/>
              </w:rPr>
              <w:t>CỘNG HÒA XÃ HỘI CHỦ NGHĨA VIỆT NAM</w:t>
            </w:r>
          </w:p>
          <w:p w14:paraId="56FFF1CD" w14:textId="5070E254" w:rsidR="00A96D6E" w:rsidRPr="005D0771" w:rsidRDefault="004E6894" w:rsidP="001D660C">
            <w:pPr>
              <w:spacing w:after="0"/>
              <w:jc w:val="center"/>
            </w:pPr>
            <w:r w:rsidRPr="005D0771">
              <w:rPr>
                <w:noProof/>
              </w:rPr>
              <mc:AlternateContent>
                <mc:Choice Requires="wps">
                  <w:drawing>
                    <wp:anchor distT="0" distB="0" distL="114300" distR="114300" simplePos="0" relativeHeight="251660288" behindDoc="0" locked="0" layoutInCell="1" allowOverlap="1" wp14:anchorId="212DD8C2" wp14:editId="39F2A77D">
                      <wp:simplePos x="0" y="0"/>
                      <wp:positionH relativeFrom="column">
                        <wp:posOffset>761121</wp:posOffset>
                      </wp:positionH>
                      <wp:positionV relativeFrom="paragraph">
                        <wp:posOffset>223911</wp:posOffset>
                      </wp:positionV>
                      <wp:extent cx="2133600" cy="0"/>
                      <wp:effectExtent l="13970" t="8890" r="5080" b="10160"/>
                      <wp:wrapNone/>
                      <wp:docPr id="1170953975"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1B5C3D" id="Đường nối Thẳ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17.65pt" to="227.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"/>
                  </w:pict>
                </mc:Fallback>
              </mc:AlternateContent>
            </w:r>
            <w:r w:rsidR="00A96D6E" w:rsidRPr="005D0771">
              <w:rPr>
                <w:b/>
              </w:rPr>
              <w:t>Độc lập - Tự do - Hạnh phúc</w:t>
            </w:r>
          </w:p>
        </w:tc>
      </w:tr>
      <w:tr w:rsidR="005D0771" w:rsidRPr="005D0771" w14:paraId="1D071000" w14:textId="77777777" w:rsidTr="001D660C">
        <w:tc>
          <w:tcPr>
            <w:tcW w:w="4111" w:type="dxa"/>
          </w:tcPr>
          <w:p w14:paraId="074E7126" w14:textId="45C37999" w:rsidR="00A96D6E" w:rsidRPr="005D0771" w:rsidRDefault="00A96D6E" w:rsidP="00A53FD7">
            <w:pPr>
              <w:spacing w:before="120" w:after="60" w:line="360" w:lineRule="exact"/>
              <w:jc w:val="center"/>
            </w:pPr>
            <w:r w:rsidRPr="005D0771">
              <w:t>Số:         /TTr-</w:t>
            </w:r>
            <w:r w:rsidR="000063E4" w:rsidRPr="005D0771">
              <w:t>VHXH</w:t>
            </w:r>
          </w:p>
          <w:p w14:paraId="67576F22" w14:textId="685F9A76" w:rsidR="00A96D6E" w:rsidRPr="005D0771" w:rsidRDefault="00A622A7" w:rsidP="00A622A7">
            <w:pPr>
              <w:tabs>
                <w:tab w:val="left" w:pos="1350"/>
              </w:tabs>
              <w:spacing w:before="120" w:after="60" w:line="360" w:lineRule="exact"/>
            </w:pPr>
            <w:r>
              <w:tab/>
              <w:t>DỰ THẢO</w:t>
            </w:r>
          </w:p>
        </w:tc>
        <w:tc>
          <w:tcPr>
            <w:tcW w:w="6024" w:type="dxa"/>
          </w:tcPr>
          <w:p w14:paraId="204F4B43" w14:textId="4A0848F1" w:rsidR="00A96D6E" w:rsidRPr="005D0771" w:rsidRDefault="00FA0784" w:rsidP="00A53FD7">
            <w:pPr>
              <w:spacing w:before="120" w:after="60" w:line="360" w:lineRule="exact"/>
              <w:jc w:val="center"/>
              <w:rPr>
                <w:i/>
              </w:rPr>
            </w:pPr>
            <w:r>
              <w:rPr>
                <w:i/>
              </w:rPr>
              <w:t>Phong Quang</w:t>
            </w:r>
            <w:r w:rsidR="00A96D6E" w:rsidRPr="005D0771">
              <w:rPr>
                <w:i/>
              </w:rPr>
              <w:t xml:space="preserve">, ngày       </w:t>
            </w:r>
            <w:r w:rsidR="00A96D6E" w:rsidRPr="005D0771">
              <w:rPr>
                <w:i/>
                <w:u w:color="FF0000"/>
              </w:rPr>
              <w:t xml:space="preserve">tháng </w:t>
            </w:r>
            <w:r w:rsidR="00D95D2A" w:rsidRPr="005D0771">
              <w:rPr>
                <w:i/>
                <w:u w:color="FF0000"/>
              </w:rPr>
              <w:t xml:space="preserve">     </w:t>
            </w:r>
            <w:r w:rsidR="00A96D6E" w:rsidRPr="005D0771">
              <w:rPr>
                <w:i/>
                <w:u w:color="FF0000"/>
              </w:rPr>
              <w:t xml:space="preserve"> năm</w:t>
            </w:r>
            <w:r w:rsidR="00A96D6E" w:rsidRPr="005D0771">
              <w:rPr>
                <w:i/>
              </w:rPr>
              <w:t xml:space="preserve"> 202</w:t>
            </w:r>
            <w:r>
              <w:rPr>
                <w:i/>
              </w:rPr>
              <w:t>6</w:t>
            </w:r>
          </w:p>
        </w:tc>
      </w:tr>
    </w:tbl>
    <w:p w14:paraId="32FD8E7E" w14:textId="6E2DBA8D" w:rsidR="00A96D6E" w:rsidRPr="00A92189" w:rsidRDefault="00A96D6E" w:rsidP="001D660C">
      <w:pPr>
        <w:spacing w:after="0"/>
        <w:jc w:val="center"/>
        <w:rPr>
          <w:b/>
          <w:bCs/>
          <w:lang w:val="nl-NL"/>
        </w:rPr>
      </w:pPr>
      <w:r w:rsidRPr="00A92189">
        <w:rPr>
          <w:b/>
          <w:bCs/>
          <w:lang w:val="nl-NL"/>
        </w:rPr>
        <w:t>TỜ TRÌNH</w:t>
      </w:r>
    </w:p>
    <w:p w14:paraId="55A56621" w14:textId="7AF2FC6F" w:rsidR="001D660C" w:rsidRPr="0085531E" w:rsidRDefault="00312DA9" w:rsidP="001D660C">
      <w:pPr>
        <w:shd w:val="clear" w:color="auto" w:fill="FFFFFF"/>
        <w:spacing w:after="0"/>
        <w:jc w:val="center"/>
        <w:rPr>
          <w:szCs w:val="28"/>
          <w:lang w:val="nl-NL"/>
        </w:rPr>
      </w:pPr>
      <w:r>
        <w:rPr>
          <w:b/>
          <w:bCs/>
          <w:lang w:val="nl-NL"/>
        </w:rPr>
        <w:t>Đề nghị ban hành</w:t>
      </w:r>
      <w:r w:rsidR="00A96D6E" w:rsidRPr="00A800C0">
        <w:rPr>
          <w:b/>
          <w:bCs/>
          <w:lang w:val="nl-NL"/>
        </w:rPr>
        <w:t xml:space="preserve"> Quyết định </w:t>
      </w:r>
      <w:r w:rsidR="001D660C" w:rsidRPr="0085531E">
        <w:rPr>
          <w:b/>
          <w:szCs w:val="28"/>
          <w:lang w:val="nl-NL"/>
        </w:rPr>
        <w:t xml:space="preserve">ban hành Quy chế thực hiện dân chủ ở cơ sở </w:t>
      </w:r>
    </w:p>
    <w:p w14:paraId="454BE5F7" w14:textId="6C8B28E9" w:rsidR="001D660C" w:rsidRPr="0085531E" w:rsidRDefault="001D660C" w:rsidP="001D660C">
      <w:pPr>
        <w:shd w:val="clear" w:color="auto" w:fill="FFFFFF"/>
        <w:spacing w:after="0"/>
        <w:jc w:val="center"/>
        <w:rPr>
          <w:szCs w:val="28"/>
          <w:lang w:val="nl-NL"/>
        </w:rPr>
      </w:pPr>
      <w:r w:rsidRPr="0085531E">
        <w:rPr>
          <w:b/>
          <w:szCs w:val="28"/>
          <w:lang w:val="nl-NL"/>
        </w:rPr>
        <w:t xml:space="preserve">trên địa bàn xã </w:t>
      </w:r>
      <w:r w:rsidR="00FA0784">
        <w:rPr>
          <w:b/>
          <w:szCs w:val="28"/>
          <w:lang w:val="nl-NL"/>
        </w:rPr>
        <w:t>Phong Quang</w:t>
      </w:r>
    </w:p>
    <w:p w14:paraId="5566A797" w14:textId="0299AC81" w:rsidR="00A96D6E" w:rsidRPr="0085531E" w:rsidRDefault="000063E4" w:rsidP="001D660C">
      <w:pPr>
        <w:spacing w:line="264" w:lineRule="auto"/>
        <w:jc w:val="center"/>
        <w:rPr>
          <w:b/>
          <w:lang w:val="nl-NL"/>
        </w:rPr>
      </w:pPr>
      <w:r>
        <w:rPr>
          <w:b/>
          <w:noProof/>
        </w:rPr>
        <mc:AlternateContent>
          <mc:Choice Requires="wps">
            <w:drawing>
              <wp:anchor distT="0" distB="0" distL="114300" distR="114300" simplePos="0" relativeHeight="251662336" behindDoc="0" locked="0" layoutInCell="1" allowOverlap="1" wp14:anchorId="5C7B8A1B" wp14:editId="0B204318">
                <wp:simplePos x="0" y="0"/>
                <wp:positionH relativeFrom="column">
                  <wp:posOffset>2463164</wp:posOffset>
                </wp:positionH>
                <wp:positionV relativeFrom="paragraph">
                  <wp:posOffset>27256</wp:posOffset>
                </wp:positionV>
                <wp:extent cx="1011115"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1011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BE25184"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3.95pt,2.15pt" to="273.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" strokecolor="black [3200]" strokeweight=".5pt">
                <v:stroke joinstyle="miter"/>
              </v:line>
            </w:pict>
          </mc:Fallback>
        </mc:AlternateContent>
      </w:r>
    </w:p>
    <w:p w14:paraId="2BCE668B" w14:textId="637DFEC9" w:rsidR="00A96D6E" w:rsidRPr="00ED7126" w:rsidRDefault="00A96D6E" w:rsidP="00ED7126">
      <w:pPr>
        <w:jc w:val="center"/>
        <w:rPr>
          <w:spacing w:val="-6"/>
          <w:lang w:val="nl-NL"/>
        </w:rPr>
      </w:pPr>
      <w:r w:rsidRPr="004A7A42">
        <w:rPr>
          <w:lang w:val="nl-NL"/>
        </w:rPr>
        <w:t xml:space="preserve">Kính gửi: </w:t>
      </w:r>
      <w:r w:rsidR="005D0771">
        <w:rPr>
          <w:lang w:val="nl-NL"/>
        </w:rPr>
        <w:t>Ủy</w:t>
      </w:r>
      <w:r w:rsidRPr="004A7A42">
        <w:rPr>
          <w:lang w:val="nl-NL"/>
        </w:rPr>
        <w:t xml:space="preserve"> ban nhân dân </w:t>
      </w:r>
      <w:r w:rsidR="001D660C">
        <w:rPr>
          <w:lang w:val="nl-NL"/>
        </w:rPr>
        <w:t xml:space="preserve">xã </w:t>
      </w:r>
      <w:r w:rsidR="00FA0784">
        <w:rPr>
          <w:lang w:val="nl-NL"/>
        </w:rPr>
        <w:t>Phong Quang</w:t>
      </w:r>
    </w:p>
    <w:p w14:paraId="20AA3CF9" w14:textId="24226EA9" w:rsidR="00B636CD" w:rsidRDefault="00B636CD" w:rsidP="004665E1">
      <w:pPr>
        <w:spacing w:before="120" w:after="120" w:line="240" w:lineRule="atLeast"/>
        <w:ind w:firstLine="720"/>
        <w:jc w:val="both"/>
        <w:rPr>
          <w:spacing w:val="-4"/>
          <w:szCs w:val="28"/>
          <w:lang w:val="nl-NL"/>
        </w:rPr>
      </w:pPr>
      <w:r>
        <w:rPr>
          <w:spacing w:val="-4"/>
          <w:szCs w:val="28"/>
          <w:lang w:val="nl-NL"/>
        </w:rPr>
        <w:t xml:space="preserve">Thực hiện quy định của </w:t>
      </w:r>
      <w:r w:rsidRPr="00C67A4F">
        <w:rPr>
          <w:iCs/>
          <w:szCs w:val="28"/>
        </w:rPr>
        <w:t xml:space="preserve">Luật Ban hành văn bản quy phạm pháp luật </w:t>
      </w:r>
      <w:r>
        <w:rPr>
          <w:iCs/>
          <w:szCs w:val="28"/>
        </w:rPr>
        <w:t xml:space="preserve">số 64/2025/QH15 </w:t>
      </w:r>
      <w:r w:rsidRPr="00C67A4F">
        <w:rPr>
          <w:iCs/>
          <w:szCs w:val="28"/>
        </w:rPr>
        <w:t>ngày 19/02/2025; Căn cứ Luật</w:t>
      </w:r>
      <w:r>
        <w:rPr>
          <w:iCs/>
          <w:szCs w:val="28"/>
        </w:rPr>
        <w:t xml:space="preserve"> số 87/2025/QH15 </w:t>
      </w:r>
      <w:r w:rsidRPr="00C67A4F">
        <w:rPr>
          <w:iCs/>
          <w:szCs w:val="28"/>
        </w:rPr>
        <w:t>ngày 25/06/2025 sửa đổi, bổ sung một số điều của Luật Ban hành văn bản quy phạm pháp luật</w:t>
      </w:r>
      <w:r w:rsidRPr="00C67A4F">
        <w:rPr>
          <w:iCs/>
          <w:spacing w:val="-4"/>
          <w:szCs w:val="28"/>
          <w:lang w:val="nl-NL"/>
        </w:rPr>
        <w:t>;</w:t>
      </w:r>
      <w:r>
        <w:rPr>
          <w:spacing w:val="-4"/>
          <w:szCs w:val="28"/>
          <w:lang w:val="nl-NL"/>
        </w:rPr>
        <w:t xml:space="preserve"> </w:t>
      </w:r>
      <w:r>
        <w:rPr>
          <w:color w:val="000000" w:themeColor="text1"/>
        </w:rPr>
        <w:t>Luật</w:t>
      </w:r>
      <w:r w:rsidRPr="004F0595">
        <w:rPr>
          <w:color w:val="000000" w:themeColor="text1"/>
        </w:rPr>
        <w:t xml:space="preserve"> Thực hiện dân chủ ở cơ sở số 10/2022/QH15 ngày 10 tháng 11 năm 2022; Nghị định số 59/2023/NĐ-CP ngày 14/8/2023 của Chính phủ quy định chi tiết một số điều của Luật Thực hiện dân chủ ở cơ sở</w:t>
      </w:r>
      <w:r>
        <w:rPr>
          <w:color w:val="000000" w:themeColor="text1"/>
        </w:rPr>
        <w:t xml:space="preserve">, </w:t>
      </w:r>
      <w:r w:rsidR="00344D70">
        <w:rPr>
          <w:spacing w:val="-4"/>
          <w:szCs w:val="28"/>
          <w:lang w:val="nl-NL"/>
        </w:rPr>
        <w:t xml:space="preserve">Phòng Văn hoá-Xã hội </w:t>
      </w:r>
      <w:r>
        <w:rPr>
          <w:spacing w:val="-4"/>
          <w:szCs w:val="28"/>
          <w:lang w:val="nl-NL"/>
        </w:rPr>
        <w:t xml:space="preserve">kính trình UBND xã dự thảo Quyết định </w:t>
      </w:r>
      <w:r w:rsidRPr="004665AF">
        <w:rPr>
          <w:spacing w:val="-4"/>
          <w:szCs w:val="28"/>
          <w:lang w:val="nl-NL"/>
        </w:rPr>
        <w:t xml:space="preserve">ban hành Quy chế dân chủ ở </w:t>
      </w:r>
      <w:r w:rsidR="00E6629F">
        <w:rPr>
          <w:spacing w:val="-4"/>
          <w:szCs w:val="28"/>
          <w:lang w:val="nl-NL"/>
        </w:rPr>
        <w:t xml:space="preserve">cơ sở trên địa bàn xã Phong Quang </w:t>
      </w:r>
      <w:r w:rsidRPr="00C67A4F">
        <w:rPr>
          <w:bCs/>
          <w:spacing w:val="-4"/>
          <w:szCs w:val="28"/>
          <w:lang w:val="nl-NL"/>
        </w:rPr>
        <w:t>như sau:</w:t>
      </w:r>
    </w:p>
    <w:p w14:paraId="3DF1E3F0" w14:textId="77777777" w:rsidR="00B636CD" w:rsidRPr="002B76A1" w:rsidRDefault="00B636CD" w:rsidP="004665E1">
      <w:pPr>
        <w:spacing w:before="120" w:after="120" w:line="240" w:lineRule="atLeast"/>
        <w:ind w:firstLine="720"/>
        <w:jc w:val="both"/>
        <w:rPr>
          <w:b/>
          <w:spacing w:val="-4"/>
          <w:sz w:val="26"/>
          <w:szCs w:val="26"/>
          <w:lang w:val="nl-NL"/>
        </w:rPr>
      </w:pPr>
      <w:r w:rsidRPr="002B76A1">
        <w:rPr>
          <w:b/>
          <w:spacing w:val="-4"/>
          <w:sz w:val="26"/>
          <w:szCs w:val="26"/>
          <w:lang w:val="nl-NL"/>
        </w:rPr>
        <w:t>I. SỰ CẦN THIẾT BAN HÀNH VĂN BẢN</w:t>
      </w:r>
    </w:p>
    <w:p w14:paraId="03C252F8" w14:textId="77777777" w:rsidR="00B636CD" w:rsidRPr="00075E33" w:rsidRDefault="00B636CD" w:rsidP="004665E1">
      <w:pPr>
        <w:spacing w:before="120" w:after="120" w:line="240" w:lineRule="atLeast"/>
        <w:ind w:firstLine="720"/>
        <w:jc w:val="both"/>
        <w:rPr>
          <w:bCs/>
          <w:spacing w:val="-4"/>
          <w:szCs w:val="28"/>
          <w:lang w:val="nl-NL"/>
        </w:rPr>
      </w:pPr>
      <w:r w:rsidRPr="00075E33">
        <w:rPr>
          <w:bCs/>
          <w:spacing w:val="-4"/>
          <w:szCs w:val="28"/>
          <w:lang w:val="nl-NL"/>
        </w:rPr>
        <w:t>- Luật Tổ chức chính quyền địa phương ngày 16/6/2025;</w:t>
      </w:r>
    </w:p>
    <w:p w14:paraId="50F5B355" w14:textId="77777777" w:rsidR="00B636CD" w:rsidRDefault="00B636CD" w:rsidP="004665E1">
      <w:pPr>
        <w:spacing w:before="120" w:after="120" w:line="240" w:lineRule="atLeast"/>
        <w:ind w:firstLine="720"/>
        <w:jc w:val="both"/>
        <w:rPr>
          <w:spacing w:val="-4"/>
          <w:szCs w:val="28"/>
          <w:lang w:val="nl-NL"/>
        </w:rPr>
      </w:pPr>
      <w:r>
        <w:rPr>
          <w:iCs/>
          <w:szCs w:val="28"/>
        </w:rPr>
        <w:t xml:space="preserve">- </w:t>
      </w:r>
      <w:r w:rsidRPr="00C67A4F">
        <w:rPr>
          <w:iCs/>
          <w:szCs w:val="28"/>
        </w:rPr>
        <w:t xml:space="preserve">Luật Ban hành văn bản quy phạm pháp luật </w:t>
      </w:r>
      <w:r>
        <w:rPr>
          <w:iCs/>
          <w:szCs w:val="28"/>
        </w:rPr>
        <w:t xml:space="preserve">số 64/2025/QH15 </w:t>
      </w:r>
      <w:r w:rsidRPr="00C67A4F">
        <w:rPr>
          <w:iCs/>
          <w:szCs w:val="28"/>
        </w:rPr>
        <w:t>ngày 19/02/2025; Luật</w:t>
      </w:r>
      <w:r>
        <w:rPr>
          <w:iCs/>
          <w:szCs w:val="28"/>
        </w:rPr>
        <w:t xml:space="preserve"> số 87/2025/QH15 </w:t>
      </w:r>
      <w:r w:rsidRPr="00C67A4F">
        <w:rPr>
          <w:iCs/>
          <w:szCs w:val="28"/>
        </w:rPr>
        <w:t>ngày 25/06/2025 sửa đổi, bổ sung một số điều của Luật Ban hành văn bản quy phạm pháp luật</w:t>
      </w:r>
      <w:r w:rsidRPr="00C67A4F">
        <w:rPr>
          <w:iCs/>
          <w:spacing w:val="-4"/>
          <w:szCs w:val="28"/>
          <w:lang w:val="nl-NL"/>
        </w:rPr>
        <w:t>;</w:t>
      </w:r>
      <w:r>
        <w:rPr>
          <w:spacing w:val="-4"/>
          <w:szCs w:val="28"/>
          <w:lang w:val="nl-NL"/>
        </w:rPr>
        <w:t xml:space="preserve"> </w:t>
      </w:r>
    </w:p>
    <w:p w14:paraId="7CEDA967" w14:textId="77777777" w:rsidR="00B636CD" w:rsidRPr="00E6629F" w:rsidRDefault="00B636CD" w:rsidP="004665E1">
      <w:pPr>
        <w:spacing w:before="120" w:after="120" w:line="240" w:lineRule="atLeast"/>
        <w:ind w:firstLine="720"/>
        <w:jc w:val="both"/>
        <w:rPr>
          <w:color w:val="000000" w:themeColor="text1"/>
          <w:spacing w:val="-10"/>
        </w:rPr>
      </w:pPr>
      <w:r w:rsidRPr="00E6629F">
        <w:rPr>
          <w:spacing w:val="-10"/>
          <w:szCs w:val="28"/>
          <w:lang w:val="nl-NL"/>
        </w:rPr>
        <w:t xml:space="preserve">- </w:t>
      </w:r>
      <w:r w:rsidRPr="00E6629F">
        <w:rPr>
          <w:color w:val="000000" w:themeColor="text1"/>
          <w:spacing w:val="-10"/>
        </w:rPr>
        <w:t xml:space="preserve">Luật Thực hiện dân chủ ở cơ sở số 10/2022/QH15 ngày 10 tháng 11 năm 2022; </w:t>
      </w:r>
    </w:p>
    <w:p w14:paraId="4488D957" w14:textId="77777777" w:rsidR="00B636CD" w:rsidRDefault="00B636CD" w:rsidP="004665E1">
      <w:pPr>
        <w:spacing w:before="120" w:after="120" w:line="240" w:lineRule="atLeast"/>
        <w:ind w:firstLine="720"/>
        <w:jc w:val="both"/>
        <w:rPr>
          <w:color w:val="000000" w:themeColor="text1"/>
        </w:rPr>
      </w:pPr>
      <w:r>
        <w:rPr>
          <w:color w:val="000000" w:themeColor="text1"/>
        </w:rPr>
        <w:t xml:space="preserve">- </w:t>
      </w:r>
      <w:r w:rsidRPr="004F0595">
        <w:rPr>
          <w:color w:val="000000" w:themeColor="text1"/>
        </w:rPr>
        <w:t>Nghị định số 59/2023/NĐ-CP ngày 14/8/2023 của Chính phủ quy định chi tiết một số điều của Luật Thực hiện dân chủ ở cơ sở</w:t>
      </w:r>
      <w:r>
        <w:rPr>
          <w:color w:val="000000" w:themeColor="text1"/>
        </w:rPr>
        <w:t>.</w:t>
      </w:r>
    </w:p>
    <w:p w14:paraId="5106C16F" w14:textId="222CE4BC" w:rsidR="00B636CD" w:rsidRPr="002B76A1" w:rsidRDefault="00B636CD" w:rsidP="004665E1">
      <w:pPr>
        <w:spacing w:before="120" w:after="120" w:line="240" w:lineRule="atLeast"/>
        <w:ind w:firstLine="720"/>
        <w:jc w:val="both"/>
        <w:rPr>
          <w:spacing w:val="4"/>
          <w:szCs w:val="28"/>
          <w:lang w:val="nl-NL"/>
        </w:rPr>
      </w:pPr>
      <w:r w:rsidRPr="002B76A1">
        <w:rPr>
          <w:bCs/>
          <w:spacing w:val="4"/>
          <w:szCs w:val="28"/>
        </w:rPr>
        <w:t xml:space="preserve">Do vậy, việc ban hành </w:t>
      </w:r>
      <w:r w:rsidRPr="002B76A1">
        <w:rPr>
          <w:spacing w:val="4"/>
          <w:szCs w:val="28"/>
          <w:lang w:val="nl-NL"/>
        </w:rPr>
        <w:t xml:space="preserve">Quyết định ban hành Quy chế dân chủ ở </w:t>
      </w:r>
      <w:r w:rsidR="00E6629F" w:rsidRPr="002B76A1">
        <w:rPr>
          <w:spacing w:val="4"/>
          <w:szCs w:val="28"/>
          <w:lang w:val="nl-NL"/>
        </w:rPr>
        <w:t>cơ sở trên địa bàn xã Phong Quang</w:t>
      </w:r>
      <w:r w:rsidRPr="002B76A1">
        <w:rPr>
          <w:spacing w:val="4"/>
          <w:szCs w:val="28"/>
          <w:lang w:val="nl-NL"/>
        </w:rPr>
        <w:t xml:space="preserve"> là cần thiết, đảm bảo tính hợp hiến, tính hợp pháp và tính thống nhất với hệ thống pháp luật. Đây là nhiệm vụ cần thiết để phát huy quyền làm chủ của nhân dân, tăng cường mối quan hệ mật thiết với Đảng, Nhà nước, tạo sự đồng thuận xã hội, công khai, minh bạch, nâng cao hiệu quả quản lý và phát triển địa phương.</w:t>
      </w:r>
    </w:p>
    <w:p w14:paraId="0B37AF92" w14:textId="77777777" w:rsidR="00B636CD" w:rsidRPr="009C30F2" w:rsidRDefault="00B636CD" w:rsidP="004665E1">
      <w:pPr>
        <w:spacing w:before="120" w:after="120" w:line="240" w:lineRule="atLeast"/>
        <w:ind w:firstLine="720"/>
        <w:jc w:val="both"/>
        <w:rPr>
          <w:b/>
          <w:spacing w:val="-4"/>
          <w:sz w:val="26"/>
          <w:szCs w:val="26"/>
          <w:lang w:val="nl-NL"/>
        </w:rPr>
      </w:pPr>
      <w:r w:rsidRPr="009C30F2">
        <w:rPr>
          <w:b/>
          <w:spacing w:val="-4"/>
          <w:sz w:val="26"/>
          <w:szCs w:val="26"/>
          <w:lang w:val="nl-NL"/>
        </w:rPr>
        <w:t>II. MỤC ĐÍCH, QUAN ĐIỂM XÂY DỰNG DỰ THẢO QUYẾT ĐỊNH</w:t>
      </w:r>
    </w:p>
    <w:p w14:paraId="72572B42" w14:textId="77777777" w:rsidR="00B636CD" w:rsidRPr="00362A77" w:rsidRDefault="00B636CD" w:rsidP="004665E1">
      <w:pPr>
        <w:spacing w:before="120" w:after="120" w:line="240" w:lineRule="atLeast"/>
        <w:ind w:firstLine="720"/>
        <w:jc w:val="both"/>
        <w:rPr>
          <w:b/>
          <w:spacing w:val="-4"/>
          <w:szCs w:val="28"/>
          <w:lang w:val="nl-NL"/>
        </w:rPr>
      </w:pPr>
      <w:r w:rsidRPr="00362A77">
        <w:rPr>
          <w:b/>
          <w:spacing w:val="-4"/>
          <w:szCs w:val="28"/>
          <w:lang w:val="nl-NL"/>
        </w:rPr>
        <w:t>1. Mục đích</w:t>
      </w:r>
    </w:p>
    <w:p w14:paraId="15237E29" w14:textId="77777777" w:rsidR="00B636CD" w:rsidRDefault="00B636CD" w:rsidP="004665E1">
      <w:pPr>
        <w:spacing w:before="120" w:after="120" w:line="240" w:lineRule="atLeast"/>
        <w:ind w:firstLine="720"/>
        <w:jc w:val="both"/>
        <w:rPr>
          <w:iCs/>
          <w:szCs w:val="28"/>
        </w:rPr>
      </w:pPr>
      <w:r>
        <w:rPr>
          <w:spacing w:val="-4"/>
          <w:szCs w:val="28"/>
          <w:lang w:val="nl-NL"/>
        </w:rPr>
        <w:t xml:space="preserve">Việc ban hành quyết định nhằm cụ thể hóa quy định của </w:t>
      </w:r>
      <w:r>
        <w:rPr>
          <w:iCs/>
          <w:szCs w:val="28"/>
        </w:rPr>
        <w:t>tại điểm c Khoản 2 Điều 35 Luật Thực hiện dân chủ ở cơ sở, thực hiện t</w:t>
      </w:r>
      <w:r w:rsidRPr="000D3E5B">
        <w:rPr>
          <w:iCs/>
          <w:szCs w:val="28"/>
        </w:rPr>
        <w:t>rách nhiệm</w:t>
      </w:r>
      <w:r>
        <w:rPr>
          <w:iCs/>
          <w:szCs w:val="28"/>
        </w:rPr>
        <w:t xml:space="preserve"> của UBND xã</w:t>
      </w:r>
      <w:r w:rsidRPr="000D3E5B">
        <w:rPr>
          <w:iCs/>
          <w:szCs w:val="28"/>
        </w:rPr>
        <w:t xml:space="preserve"> trong việc bảo đảm để Nhân dân thực hiện kiểm tra, giám sát</w:t>
      </w:r>
      <w:r>
        <w:rPr>
          <w:iCs/>
          <w:szCs w:val="28"/>
        </w:rPr>
        <w:t>.</w:t>
      </w:r>
    </w:p>
    <w:p w14:paraId="0DABB60D" w14:textId="77777777" w:rsidR="00B636CD" w:rsidRPr="009861A0" w:rsidRDefault="00B636CD" w:rsidP="004665E1">
      <w:pPr>
        <w:spacing w:before="120" w:after="120" w:line="240" w:lineRule="atLeast"/>
        <w:ind w:firstLine="720"/>
        <w:jc w:val="both"/>
        <w:rPr>
          <w:b/>
          <w:szCs w:val="28"/>
        </w:rPr>
      </w:pPr>
      <w:r w:rsidRPr="009861A0">
        <w:rPr>
          <w:b/>
          <w:szCs w:val="28"/>
        </w:rPr>
        <w:t>2. Quan điểm</w:t>
      </w:r>
    </w:p>
    <w:p w14:paraId="0F73CB52" w14:textId="427EF5C5" w:rsidR="00B636CD" w:rsidRDefault="00B636CD" w:rsidP="004665E1">
      <w:pPr>
        <w:spacing w:before="120" w:after="120" w:line="240" w:lineRule="atLeast"/>
        <w:ind w:firstLine="720"/>
        <w:jc w:val="both"/>
        <w:rPr>
          <w:iCs/>
          <w:szCs w:val="28"/>
          <w:lang w:val="nl-NL"/>
        </w:rPr>
      </w:pPr>
      <w:r>
        <w:rPr>
          <w:spacing w:val="-4"/>
          <w:szCs w:val="28"/>
          <w:lang w:val="nl-NL"/>
        </w:rPr>
        <w:lastRenderedPageBreak/>
        <w:t xml:space="preserve">Các quy định của Quyết định phải cụ thể, rõ ràng, khả thi và phù hợp với tình hình kinh tế - xã hội của xã, </w:t>
      </w:r>
      <w:r w:rsidRPr="00190712">
        <w:rPr>
          <w:iCs/>
          <w:szCs w:val="28"/>
          <w:lang w:val="nl-NL"/>
        </w:rPr>
        <w:t>căn cứ vào yêu cầu, đặc điểm và điều kiện thực tế của địa phương, xây dựng và ban hành q</w:t>
      </w:r>
      <w:r w:rsidRPr="00190712">
        <w:rPr>
          <w:iCs/>
          <w:szCs w:val="28"/>
        </w:rPr>
        <w:t>uy chế thực hiện dân chủ ở </w:t>
      </w:r>
      <w:r w:rsidRPr="00190712">
        <w:rPr>
          <w:iCs/>
          <w:szCs w:val="28"/>
          <w:lang w:val="nl-NL"/>
        </w:rPr>
        <w:t>xã</w:t>
      </w:r>
      <w:r>
        <w:rPr>
          <w:iCs/>
          <w:szCs w:val="28"/>
          <w:lang w:val="nl-NL"/>
        </w:rPr>
        <w:t xml:space="preserve"> </w:t>
      </w:r>
      <w:r w:rsidRPr="00190712">
        <w:rPr>
          <w:iCs/>
          <w:szCs w:val="28"/>
          <w:lang w:val="nl-NL"/>
        </w:rPr>
        <w:t>để quy định</w:t>
      </w:r>
      <w:r w:rsidRPr="00190712">
        <w:rPr>
          <w:iCs/>
          <w:szCs w:val="28"/>
        </w:rPr>
        <w:t> cụ thể </w:t>
      </w:r>
      <w:r w:rsidRPr="00190712">
        <w:rPr>
          <w:iCs/>
          <w:szCs w:val="28"/>
          <w:lang w:val="nl-NL"/>
        </w:rPr>
        <w:t>hơn nội dung, cách thức thực hiện dân chủ trên địa bàn xã làm cơ sở để công dân kiểm tra, giám sát việc thực hiện.</w:t>
      </w:r>
    </w:p>
    <w:p w14:paraId="2381DF5B" w14:textId="77777777" w:rsidR="00D27C01" w:rsidRPr="009C30F2" w:rsidRDefault="00D27C01" w:rsidP="00D27C01">
      <w:pPr>
        <w:spacing w:line="264" w:lineRule="auto"/>
        <w:ind w:firstLine="720"/>
        <w:jc w:val="both"/>
        <w:rPr>
          <w:b/>
          <w:spacing w:val="-4"/>
          <w:sz w:val="26"/>
          <w:szCs w:val="26"/>
          <w:lang w:val="nl-NL"/>
        </w:rPr>
      </w:pPr>
      <w:r>
        <w:rPr>
          <w:b/>
          <w:spacing w:val="-4"/>
          <w:sz w:val="26"/>
          <w:szCs w:val="26"/>
          <w:lang w:val="nl-NL"/>
        </w:rPr>
        <w:t xml:space="preserve">III. QUÁ </w:t>
      </w:r>
      <w:r w:rsidRPr="009C30F2">
        <w:rPr>
          <w:b/>
          <w:spacing w:val="-4"/>
          <w:sz w:val="26"/>
          <w:szCs w:val="26"/>
          <w:lang w:val="nl-NL"/>
        </w:rPr>
        <w:t>TRÌNH XÂY DỰNG DỰ THẢO QUYẾT ĐỊNH</w:t>
      </w:r>
    </w:p>
    <w:p w14:paraId="486259FC" w14:textId="74F8578C" w:rsidR="00D27C01" w:rsidRDefault="00D27C01" w:rsidP="00D27C01">
      <w:pPr>
        <w:spacing w:line="264" w:lineRule="auto"/>
        <w:ind w:firstLine="720"/>
        <w:jc w:val="both"/>
        <w:rPr>
          <w:spacing w:val="-4"/>
          <w:szCs w:val="28"/>
          <w:lang w:val="nl-NL"/>
        </w:rPr>
      </w:pPr>
      <w:r>
        <w:rPr>
          <w:spacing w:val="-4"/>
          <w:szCs w:val="28"/>
          <w:lang w:val="nl-NL"/>
        </w:rPr>
        <w:t xml:space="preserve">Để phục vụ cho việc xây dựng dự thảo Quyết định, </w:t>
      </w:r>
      <w:r w:rsidR="00240F3E">
        <w:rPr>
          <w:spacing w:val="-4"/>
          <w:szCs w:val="28"/>
          <w:lang w:val="vi-VN"/>
        </w:rPr>
        <w:t xml:space="preserve">Phòng Văn hoá-Xã hội </w:t>
      </w:r>
      <w:r>
        <w:rPr>
          <w:spacing w:val="-4"/>
          <w:szCs w:val="28"/>
          <w:lang w:val="nl-NL"/>
        </w:rPr>
        <w:t>đã thực hiện các công việc sau:</w:t>
      </w:r>
    </w:p>
    <w:p w14:paraId="0022EDAB" w14:textId="261BE6E4" w:rsidR="00D27C01" w:rsidRPr="001F4909" w:rsidRDefault="00D27C01" w:rsidP="00D27C01">
      <w:pPr>
        <w:widowControl w:val="0"/>
        <w:spacing w:line="264" w:lineRule="auto"/>
        <w:ind w:firstLine="709"/>
        <w:jc w:val="both"/>
        <w:rPr>
          <w:bCs/>
          <w:szCs w:val="28"/>
          <w:lang w:val="nl-NL"/>
        </w:rPr>
      </w:pPr>
      <w:r>
        <w:rPr>
          <w:spacing w:val="-4"/>
          <w:szCs w:val="28"/>
          <w:lang w:val="nl-NL"/>
        </w:rPr>
        <w:t xml:space="preserve">1. </w:t>
      </w:r>
      <w:r w:rsidRPr="001F4909">
        <w:rPr>
          <w:bCs/>
          <w:szCs w:val="28"/>
          <w:lang w:val="nl-NL"/>
        </w:rPr>
        <w:t xml:space="preserve">Lấy ý kiến bằng văn bản của các cơ quan, tổ chức, đơn vị </w:t>
      </w:r>
      <w:r w:rsidR="00240F3E">
        <w:rPr>
          <w:bCs/>
          <w:szCs w:val="28"/>
          <w:lang w:val="nl-NL"/>
        </w:rPr>
        <w:t xml:space="preserve">có liên quan </w:t>
      </w:r>
      <w:r w:rsidR="00240F3E">
        <w:rPr>
          <w:bCs/>
          <w:szCs w:val="28"/>
          <w:lang w:val="vi-VN"/>
        </w:rPr>
        <w:t>đới với</w:t>
      </w:r>
      <w:r>
        <w:rPr>
          <w:bCs/>
          <w:szCs w:val="28"/>
          <w:lang w:val="nl-NL"/>
        </w:rPr>
        <w:t xml:space="preserve"> dự thảo Quyết định</w:t>
      </w:r>
      <w:r w:rsidRPr="001F4909">
        <w:rPr>
          <w:bCs/>
          <w:szCs w:val="28"/>
          <w:lang w:val="nl-NL"/>
        </w:rPr>
        <w:t>.</w:t>
      </w:r>
    </w:p>
    <w:p w14:paraId="570479C8" w14:textId="77777777" w:rsidR="00D27C01" w:rsidRPr="001F4909" w:rsidRDefault="00D27C01" w:rsidP="00D27C01">
      <w:pPr>
        <w:widowControl w:val="0"/>
        <w:spacing w:line="264" w:lineRule="auto"/>
        <w:ind w:firstLine="709"/>
        <w:jc w:val="both"/>
        <w:rPr>
          <w:bCs/>
          <w:szCs w:val="28"/>
          <w:lang w:val="nl-NL"/>
        </w:rPr>
      </w:pPr>
      <w:r>
        <w:rPr>
          <w:bCs/>
          <w:szCs w:val="28"/>
          <w:lang w:val="nl-NL"/>
        </w:rPr>
        <w:t>2. Đăng tải dự thảo Quyết định</w:t>
      </w:r>
      <w:r w:rsidRPr="001F4909">
        <w:rPr>
          <w:bCs/>
          <w:szCs w:val="28"/>
          <w:lang w:val="nl-NL"/>
        </w:rPr>
        <w:t xml:space="preserve"> trên </w:t>
      </w:r>
      <w:r>
        <w:rPr>
          <w:bCs/>
          <w:szCs w:val="28"/>
          <w:lang w:val="nl-NL"/>
        </w:rPr>
        <w:t>Trang</w:t>
      </w:r>
      <w:r w:rsidRPr="001F4909">
        <w:rPr>
          <w:bCs/>
          <w:szCs w:val="28"/>
          <w:lang w:val="nl-NL"/>
        </w:rPr>
        <w:t xml:space="preserve"> thông tin điện </w:t>
      </w:r>
      <w:r>
        <w:rPr>
          <w:bCs/>
          <w:szCs w:val="28"/>
          <w:lang w:val="nl-NL"/>
        </w:rPr>
        <w:t>tử xã</w:t>
      </w:r>
      <w:r w:rsidRPr="001F4909">
        <w:rPr>
          <w:bCs/>
          <w:szCs w:val="28"/>
          <w:lang w:val="nl-NL"/>
        </w:rPr>
        <w:t xml:space="preserve"> để lấy ý kiến rộng rãi của các cơ quan, tổ chức, đơn vị, cá nhân.</w:t>
      </w:r>
    </w:p>
    <w:p w14:paraId="61C0E47E" w14:textId="77777777" w:rsidR="00D27C01" w:rsidRPr="001F4909" w:rsidRDefault="00D27C01" w:rsidP="00D27C01">
      <w:pPr>
        <w:widowControl w:val="0"/>
        <w:spacing w:line="264" w:lineRule="auto"/>
        <w:ind w:firstLine="709"/>
        <w:jc w:val="both"/>
        <w:rPr>
          <w:bCs/>
          <w:szCs w:val="28"/>
          <w:lang w:val="nl-NL"/>
        </w:rPr>
      </w:pPr>
      <w:r>
        <w:rPr>
          <w:bCs/>
          <w:szCs w:val="28"/>
          <w:lang w:val="nl-NL"/>
        </w:rPr>
        <w:t>3</w:t>
      </w:r>
      <w:r w:rsidRPr="001F4909">
        <w:rPr>
          <w:bCs/>
          <w:szCs w:val="28"/>
          <w:lang w:val="nl-NL"/>
        </w:rPr>
        <w:t>. Tổng hợp ý kiến gó</w:t>
      </w:r>
      <w:r>
        <w:rPr>
          <w:bCs/>
          <w:szCs w:val="28"/>
          <w:lang w:val="nl-NL"/>
        </w:rPr>
        <w:t>p ý, tiếp thu chỉnh lý dự thảo Quyết định</w:t>
      </w:r>
      <w:r w:rsidRPr="001F4909">
        <w:rPr>
          <w:bCs/>
          <w:szCs w:val="28"/>
          <w:lang w:val="nl-NL"/>
        </w:rPr>
        <w:t xml:space="preserve"> và các tài liệu có liên quan cũng như giải trình đối với các ý kiến góp ý chưa phù hợp.</w:t>
      </w:r>
    </w:p>
    <w:p w14:paraId="1BA756D1" w14:textId="4316F50D" w:rsidR="00D27C01" w:rsidRPr="00D27C01" w:rsidRDefault="00D27C01" w:rsidP="00D27C01">
      <w:pPr>
        <w:spacing w:line="264" w:lineRule="auto"/>
        <w:ind w:firstLine="720"/>
        <w:jc w:val="both"/>
        <w:rPr>
          <w:bCs/>
          <w:szCs w:val="28"/>
          <w:lang w:val="nl-NL"/>
        </w:rPr>
      </w:pPr>
      <w:r>
        <w:rPr>
          <w:bCs/>
          <w:szCs w:val="28"/>
          <w:lang w:val="nl-NL"/>
        </w:rPr>
        <w:t>4. Dự thảo Quyết định</w:t>
      </w:r>
      <w:r w:rsidRPr="001F4909">
        <w:rPr>
          <w:bCs/>
          <w:szCs w:val="28"/>
          <w:lang w:val="nl-NL"/>
        </w:rPr>
        <w:t xml:space="preserve"> đã được</w:t>
      </w:r>
      <w:r>
        <w:rPr>
          <w:bCs/>
          <w:szCs w:val="28"/>
          <w:lang w:val="nl-NL"/>
        </w:rPr>
        <w:t xml:space="preserve"> nghiên cứu</w:t>
      </w:r>
      <w:r w:rsidRPr="001F4909">
        <w:rPr>
          <w:bCs/>
          <w:szCs w:val="28"/>
          <w:lang w:val="nl-NL"/>
        </w:rPr>
        <w:t xml:space="preserve"> tiếp thu, giải trình</w:t>
      </w:r>
      <w:r>
        <w:rPr>
          <w:bCs/>
          <w:szCs w:val="28"/>
          <w:lang w:val="nl-NL"/>
        </w:rPr>
        <w:t xml:space="preserve"> và hoàn chỉnh dự thảo Quyết định</w:t>
      </w:r>
      <w:r w:rsidRPr="001F4909">
        <w:rPr>
          <w:bCs/>
          <w:szCs w:val="28"/>
          <w:lang w:val="nl-NL"/>
        </w:rPr>
        <w:t xml:space="preserve"> (có </w:t>
      </w:r>
      <w:r>
        <w:rPr>
          <w:bCs/>
          <w:szCs w:val="28"/>
          <w:lang w:val="nl-NL"/>
        </w:rPr>
        <w:t>Bản tổng hợp,</w:t>
      </w:r>
      <w:r w:rsidRPr="001F4909">
        <w:rPr>
          <w:bCs/>
          <w:szCs w:val="28"/>
          <w:lang w:val="nl-NL"/>
        </w:rPr>
        <w:t xml:space="preserve"> giải trình</w:t>
      </w:r>
      <w:r>
        <w:rPr>
          <w:bCs/>
          <w:szCs w:val="28"/>
          <w:lang w:val="nl-NL"/>
        </w:rPr>
        <w:t>, tiếp thu</w:t>
      </w:r>
      <w:r w:rsidRPr="001F4909">
        <w:rPr>
          <w:bCs/>
          <w:szCs w:val="28"/>
          <w:lang w:val="nl-NL"/>
        </w:rPr>
        <w:t xml:space="preserve"> ý kiến </w:t>
      </w:r>
      <w:r>
        <w:rPr>
          <w:bCs/>
          <w:szCs w:val="28"/>
          <w:lang w:val="nl-NL"/>
        </w:rPr>
        <w:t>góp ý của cơ quan, tổ chức, cá nhân</w:t>
      </w:r>
      <w:r w:rsidRPr="001F4909">
        <w:rPr>
          <w:bCs/>
          <w:szCs w:val="28"/>
          <w:lang w:val="nl-NL"/>
        </w:rPr>
        <w:t xml:space="preserve"> kèm theo).</w:t>
      </w:r>
    </w:p>
    <w:p w14:paraId="6128B1C3" w14:textId="585271C6" w:rsidR="00EB31FA" w:rsidRDefault="00D27C01" w:rsidP="004665E1">
      <w:pPr>
        <w:spacing w:before="120" w:after="120" w:line="240" w:lineRule="atLeast"/>
        <w:ind w:firstLine="567"/>
        <w:jc w:val="both"/>
        <w:rPr>
          <w:b/>
          <w:lang w:val="nl-NL"/>
        </w:rPr>
      </w:pPr>
      <w:r>
        <w:rPr>
          <w:b/>
          <w:lang w:val="nl-NL"/>
        </w:rPr>
        <w:t>IV</w:t>
      </w:r>
      <w:r w:rsidR="00EB31FA">
        <w:rPr>
          <w:b/>
          <w:lang w:val="nl-NL"/>
        </w:rPr>
        <w:t>. BỐ CỤC VÀ NỘI DUNG CƠ BẢN CỦA QUYẾT ĐỊNH</w:t>
      </w:r>
    </w:p>
    <w:p w14:paraId="5A91BA15" w14:textId="2A357DD2" w:rsidR="00212A35" w:rsidRPr="00212A35" w:rsidRDefault="00212A35" w:rsidP="004665E1">
      <w:pPr>
        <w:spacing w:before="120" w:after="120" w:line="240" w:lineRule="atLeast"/>
        <w:ind w:firstLine="567"/>
        <w:jc w:val="both"/>
        <w:rPr>
          <w:b/>
          <w:lang w:val="nl-NL"/>
        </w:rPr>
      </w:pPr>
      <w:r>
        <w:rPr>
          <w:b/>
          <w:lang w:val="nl-NL"/>
        </w:rPr>
        <w:t xml:space="preserve">1. </w:t>
      </w:r>
      <w:r w:rsidRPr="00212A35">
        <w:rPr>
          <w:b/>
          <w:lang w:val="vi-VN"/>
        </w:rPr>
        <w:t>Phạm vi điều chỉnh</w:t>
      </w:r>
      <w:r w:rsidRPr="00212A35">
        <w:rPr>
          <w:b/>
        </w:rPr>
        <w:t>, đối tượng áp dụng</w:t>
      </w:r>
      <w:r w:rsidRPr="00212A35">
        <w:rPr>
          <w:lang w:val="vi-VN"/>
        </w:rPr>
        <w:t xml:space="preserve"> </w:t>
      </w:r>
    </w:p>
    <w:p w14:paraId="1068ADD9" w14:textId="727E5A23" w:rsidR="00212A35" w:rsidRPr="0085531E" w:rsidRDefault="00212A35" w:rsidP="004665E1">
      <w:pPr>
        <w:spacing w:before="120" w:after="120" w:line="240" w:lineRule="atLeast"/>
        <w:ind w:firstLine="567"/>
        <w:jc w:val="both"/>
        <w:rPr>
          <w:lang w:val="vi-VN"/>
        </w:rPr>
      </w:pPr>
      <w:r>
        <w:t xml:space="preserve">- Phạm vi điều chỉnh: </w:t>
      </w:r>
      <w:r w:rsidRPr="0085531E">
        <w:rPr>
          <w:lang w:val="vi-VN"/>
        </w:rPr>
        <w:t xml:space="preserve">Những nội dung thông tin phải công khai, cách thức thực hiện dân chủ, trách nhiệm của tổ chức, cá nhân trong việc bảo đảm thực hiện Quy chế thực hiện dân chủ trên địa bàn xã. </w:t>
      </w:r>
    </w:p>
    <w:p w14:paraId="6BEA4A73" w14:textId="50644E33" w:rsidR="00212A35" w:rsidRPr="0085531E" w:rsidRDefault="00212A35" w:rsidP="004665E1">
      <w:pPr>
        <w:spacing w:before="120" w:after="120" w:line="240" w:lineRule="atLeast"/>
        <w:ind w:firstLine="567"/>
        <w:jc w:val="both"/>
        <w:rPr>
          <w:b/>
          <w:iCs/>
          <w:szCs w:val="30"/>
          <w:lang w:val="vi-VN"/>
        </w:rPr>
      </w:pPr>
      <w:r w:rsidRPr="00212A35">
        <w:t xml:space="preserve">- </w:t>
      </w:r>
      <w:r w:rsidRPr="00212A35">
        <w:rPr>
          <w:lang w:val="vi-VN"/>
        </w:rPr>
        <w:t>Đối tượng áp dụng</w:t>
      </w:r>
      <w:r w:rsidRPr="00212A35">
        <w:t>:</w:t>
      </w:r>
      <w:r w:rsidRPr="0085531E">
        <w:rPr>
          <w:lang w:val="vi-VN"/>
        </w:rPr>
        <w:t xml:space="preserve"> Tổ chức, cá nhân, công dân cư trú trên địa bàn xã </w:t>
      </w:r>
      <w:r w:rsidR="00FA0784">
        <w:rPr>
          <w:lang w:val="vi-VN"/>
        </w:rPr>
        <w:t>Phong Quang</w:t>
      </w:r>
      <w:r w:rsidRPr="0085531E">
        <w:rPr>
          <w:lang w:val="vi-VN"/>
        </w:rPr>
        <w:t>.</w:t>
      </w:r>
    </w:p>
    <w:p w14:paraId="43CB0B63" w14:textId="0AE57C52" w:rsidR="00212A35" w:rsidRDefault="00212A35" w:rsidP="004665E1">
      <w:pPr>
        <w:spacing w:before="120" w:after="120" w:line="240" w:lineRule="atLeast"/>
        <w:ind w:firstLine="567"/>
        <w:jc w:val="both"/>
        <w:rPr>
          <w:b/>
          <w:lang w:val="nl-NL"/>
        </w:rPr>
      </w:pPr>
      <w:r>
        <w:rPr>
          <w:b/>
          <w:lang w:val="nl-NL"/>
        </w:rPr>
        <w:t>2. Bố cục của dự thảo Quyết định</w:t>
      </w:r>
    </w:p>
    <w:p w14:paraId="72CC8BE0" w14:textId="5E43E187" w:rsidR="004E6894" w:rsidRPr="0085531E" w:rsidRDefault="00EB31FA" w:rsidP="004665E1">
      <w:pPr>
        <w:shd w:val="clear" w:color="auto" w:fill="FFFFFF"/>
        <w:spacing w:before="120" w:after="120" w:line="240" w:lineRule="atLeast"/>
        <w:ind w:firstLine="567"/>
        <w:jc w:val="both"/>
        <w:rPr>
          <w:lang w:val="nl-NL"/>
        </w:rPr>
      </w:pPr>
      <w:bookmarkStart w:id="0" w:name="_Hlk71207778"/>
      <w:r>
        <w:rPr>
          <w:lang w:val="nl-NL"/>
        </w:rPr>
        <w:t xml:space="preserve">- </w:t>
      </w:r>
      <w:r w:rsidR="004E6894" w:rsidRPr="00EB31FA">
        <w:rPr>
          <w:lang w:val="nl-NL"/>
        </w:rPr>
        <w:t>Về tên gọi</w:t>
      </w:r>
      <w:r w:rsidRPr="00EB31FA">
        <w:rPr>
          <w:lang w:val="nl-NL"/>
        </w:rPr>
        <w:t>:</w:t>
      </w:r>
      <w:r>
        <w:rPr>
          <w:lang w:val="nl-NL"/>
        </w:rPr>
        <w:t xml:space="preserve"> </w:t>
      </w:r>
      <w:r w:rsidR="004E6894" w:rsidRPr="0085531E">
        <w:rPr>
          <w:lang w:val="nl-NL"/>
        </w:rPr>
        <w:t xml:space="preserve">Quyết định ban hành Quy chế thực hiện dân chủ ở cơ sở trên địa bàn </w:t>
      </w:r>
      <w:r w:rsidR="00E04209" w:rsidRPr="0085531E">
        <w:rPr>
          <w:lang w:val="nl-NL"/>
        </w:rPr>
        <w:t xml:space="preserve">xã </w:t>
      </w:r>
      <w:r w:rsidR="00FA0784">
        <w:rPr>
          <w:lang w:val="nl-NL"/>
        </w:rPr>
        <w:t>Phong Quang</w:t>
      </w:r>
      <w:r w:rsidR="00E04209" w:rsidRPr="0085531E">
        <w:rPr>
          <w:lang w:val="nl-NL"/>
        </w:rPr>
        <w:t>.</w:t>
      </w:r>
    </w:p>
    <w:p w14:paraId="711F7FE1" w14:textId="006D3D72" w:rsidR="00E04209" w:rsidRPr="0085531E" w:rsidRDefault="00EB31FA" w:rsidP="004665E1">
      <w:pPr>
        <w:shd w:val="clear" w:color="auto" w:fill="FFFFFF"/>
        <w:spacing w:before="120" w:after="120" w:line="240" w:lineRule="atLeast"/>
        <w:ind w:firstLine="567"/>
        <w:jc w:val="both"/>
        <w:rPr>
          <w:lang w:val="nl-NL"/>
        </w:rPr>
      </w:pPr>
      <w:r w:rsidRPr="00EB31FA">
        <w:rPr>
          <w:lang w:val="nl-NL"/>
        </w:rPr>
        <w:t xml:space="preserve">- </w:t>
      </w:r>
      <w:r w:rsidR="004E6894" w:rsidRPr="00EB31FA">
        <w:rPr>
          <w:lang w:val="nl-NL"/>
        </w:rPr>
        <w:t>Bố cục</w:t>
      </w:r>
      <w:r w:rsidRPr="00EB31FA">
        <w:rPr>
          <w:lang w:val="nl-NL"/>
        </w:rPr>
        <w:t>:</w:t>
      </w:r>
      <w:r>
        <w:rPr>
          <w:lang w:val="nl-NL"/>
        </w:rPr>
        <w:t xml:space="preserve"> </w:t>
      </w:r>
      <w:r w:rsidR="004E6894" w:rsidRPr="0085531E">
        <w:rPr>
          <w:lang w:val="nl-NL"/>
        </w:rPr>
        <w:t>Nội dung ban hành kèm theo Quyết định theo Mẫu số 2</w:t>
      </w:r>
      <w:r w:rsidR="0085531E" w:rsidRPr="0085531E">
        <w:rPr>
          <w:lang w:val="nl-NL"/>
        </w:rPr>
        <w:t>0</w:t>
      </w:r>
      <w:r w:rsidR="004E6894" w:rsidRPr="0085531E">
        <w:rPr>
          <w:lang w:val="nl-NL"/>
        </w:rPr>
        <w:t xml:space="preserve"> Phụ lục I</w:t>
      </w:r>
      <w:r w:rsidR="0085531E" w:rsidRPr="0085531E">
        <w:rPr>
          <w:lang w:val="nl-NL"/>
        </w:rPr>
        <w:t>II</w:t>
      </w:r>
      <w:r w:rsidR="004E6894" w:rsidRPr="0085531E">
        <w:rPr>
          <w:lang w:val="nl-NL"/>
        </w:rPr>
        <w:t xml:space="preserve"> kèm theo Nghị định số 1</w:t>
      </w:r>
      <w:r w:rsidR="0085531E">
        <w:rPr>
          <w:lang w:val="nl-NL"/>
        </w:rPr>
        <w:t>87</w:t>
      </w:r>
      <w:r w:rsidR="004E6894" w:rsidRPr="0085531E">
        <w:rPr>
          <w:lang w:val="nl-NL"/>
        </w:rPr>
        <w:t>/202</w:t>
      </w:r>
      <w:r w:rsidR="0085531E">
        <w:rPr>
          <w:lang w:val="nl-NL"/>
        </w:rPr>
        <w:t>5</w:t>
      </w:r>
      <w:r w:rsidR="004E6894" w:rsidRPr="0085531E">
        <w:rPr>
          <w:lang w:val="nl-NL"/>
        </w:rPr>
        <w:t xml:space="preserve">/NĐ-CP ngày </w:t>
      </w:r>
      <w:r w:rsidR="0085531E">
        <w:rPr>
          <w:lang w:val="nl-NL"/>
        </w:rPr>
        <w:t>01/7/2025</w:t>
      </w:r>
      <w:r w:rsidR="004E6894" w:rsidRPr="0085531E">
        <w:rPr>
          <w:lang w:val="nl-NL"/>
        </w:rPr>
        <w:t xml:space="preserve"> của Chính phủ. </w:t>
      </w:r>
    </w:p>
    <w:p w14:paraId="50E8CC58" w14:textId="21074CA2" w:rsidR="00E04209" w:rsidRPr="00EB31FA" w:rsidRDefault="004E6894" w:rsidP="004665E1">
      <w:pPr>
        <w:shd w:val="clear" w:color="auto" w:fill="FFFFFF"/>
        <w:spacing w:before="120" w:after="120" w:line="240" w:lineRule="atLeast"/>
        <w:ind w:firstLine="567"/>
        <w:jc w:val="both"/>
        <w:rPr>
          <w:lang w:val="nl-NL"/>
        </w:rPr>
      </w:pPr>
      <w:r w:rsidRPr="00EB31FA">
        <w:rPr>
          <w:b/>
          <w:lang w:val="nl-NL"/>
        </w:rPr>
        <w:t>3. Nội dung</w:t>
      </w:r>
      <w:r w:rsidR="00EB31FA" w:rsidRPr="00EB31FA">
        <w:rPr>
          <w:b/>
          <w:lang w:val="nl-NL"/>
        </w:rPr>
        <w:t xml:space="preserve"> cơ bản:</w:t>
      </w:r>
      <w:r w:rsidR="00EB31FA">
        <w:rPr>
          <w:lang w:val="nl-NL"/>
        </w:rPr>
        <w:t xml:space="preserve"> </w:t>
      </w:r>
      <w:r w:rsidR="00E04209" w:rsidRPr="00EB31FA">
        <w:rPr>
          <w:lang w:val="nl-NL"/>
        </w:rPr>
        <w:t>C</w:t>
      </w:r>
      <w:r w:rsidRPr="00EB31FA">
        <w:rPr>
          <w:lang w:val="nl-NL"/>
        </w:rPr>
        <w:t xml:space="preserve">ó dự thảo Quyết định và </w:t>
      </w:r>
      <w:r w:rsidR="00E04209" w:rsidRPr="00EB31FA">
        <w:rPr>
          <w:lang w:val="nl-NL"/>
        </w:rPr>
        <w:t>Q</w:t>
      </w:r>
      <w:r w:rsidRPr="00EB31FA">
        <w:rPr>
          <w:lang w:val="nl-NL"/>
        </w:rPr>
        <w:t>uy chế kèm theo</w:t>
      </w:r>
      <w:r w:rsidR="00EB31FA" w:rsidRPr="00EB31FA">
        <w:rPr>
          <w:lang w:val="nl-NL"/>
        </w:rPr>
        <w:t>.</w:t>
      </w:r>
      <w:r w:rsidRPr="009D4991">
        <w:rPr>
          <w:i/>
          <w:lang w:val="nl-NL"/>
        </w:rPr>
        <w:t xml:space="preserve"> </w:t>
      </w:r>
    </w:p>
    <w:p w14:paraId="32CF49C9" w14:textId="31F22069" w:rsidR="004E6894" w:rsidRPr="00D82BBC" w:rsidRDefault="004E6894" w:rsidP="004665E1">
      <w:pPr>
        <w:shd w:val="clear" w:color="auto" w:fill="FFFFFF"/>
        <w:spacing w:before="120" w:after="120" w:line="240" w:lineRule="atLeast"/>
        <w:ind w:firstLine="567"/>
        <w:jc w:val="both"/>
        <w:rPr>
          <w:spacing w:val="-6"/>
          <w:lang w:val="nl-NL"/>
        </w:rPr>
      </w:pPr>
      <w:r w:rsidRPr="00D82BBC">
        <w:rPr>
          <w:spacing w:val="-6"/>
          <w:lang w:val="nl-NL"/>
        </w:rPr>
        <w:t>Quyết định gồm có 03 Điều</w:t>
      </w:r>
      <w:r w:rsidR="00240F3E">
        <w:rPr>
          <w:spacing w:val="-6"/>
          <w:lang w:val="vi-VN"/>
        </w:rPr>
        <w:t>;</w:t>
      </w:r>
      <w:r w:rsidRPr="00D82BBC">
        <w:rPr>
          <w:spacing w:val="-6"/>
          <w:lang w:val="nl-NL"/>
        </w:rPr>
        <w:t xml:space="preserve"> Quy chế kèm theo gồm có 0</w:t>
      </w:r>
      <w:r w:rsidR="00E04209" w:rsidRPr="00D82BBC">
        <w:rPr>
          <w:spacing w:val="-6"/>
          <w:lang w:val="nl-NL"/>
        </w:rPr>
        <w:t>4</w:t>
      </w:r>
      <w:r w:rsidRPr="00D82BBC">
        <w:rPr>
          <w:spacing w:val="-6"/>
          <w:lang w:val="nl-NL"/>
        </w:rPr>
        <w:t xml:space="preserve"> </w:t>
      </w:r>
      <w:r w:rsidR="00E04209" w:rsidRPr="00D82BBC">
        <w:rPr>
          <w:spacing w:val="-6"/>
          <w:lang w:val="nl-NL"/>
        </w:rPr>
        <w:t>C</w:t>
      </w:r>
      <w:r w:rsidRPr="00D82BBC">
        <w:rPr>
          <w:spacing w:val="-6"/>
          <w:lang w:val="nl-NL"/>
        </w:rPr>
        <w:t>hương</w:t>
      </w:r>
      <w:r w:rsidR="00240F3E">
        <w:rPr>
          <w:spacing w:val="-6"/>
          <w:lang w:val="vi-VN"/>
        </w:rPr>
        <w:t>,</w:t>
      </w:r>
      <w:bookmarkStart w:id="1" w:name="_GoBack"/>
      <w:bookmarkEnd w:id="1"/>
      <w:r w:rsidRPr="00D82BBC">
        <w:rPr>
          <w:spacing w:val="-6"/>
          <w:lang w:val="nl-NL"/>
        </w:rPr>
        <w:t xml:space="preserve"> 4</w:t>
      </w:r>
      <w:r w:rsidR="00E04209" w:rsidRPr="00D82BBC">
        <w:rPr>
          <w:spacing w:val="-6"/>
          <w:lang w:val="nl-NL"/>
        </w:rPr>
        <w:t>0</w:t>
      </w:r>
      <w:r w:rsidRPr="00D82BBC">
        <w:rPr>
          <w:spacing w:val="-6"/>
          <w:lang w:val="nl-NL"/>
        </w:rPr>
        <w:t xml:space="preserve"> </w:t>
      </w:r>
      <w:r w:rsidR="00E04209" w:rsidRPr="00D82BBC">
        <w:rPr>
          <w:spacing w:val="-6"/>
          <w:lang w:val="nl-NL"/>
        </w:rPr>
        <w:t>Đ</w:t>
      </w:r>
      <w:r w:rsidRPr="00D82BBC">
        <w:rPr>
          <w:spacing w:val="-6"/>
          <w:lang w:val="nl-NL"/>
        </w:rPr>
        <w:t>iều.</w:t>
      </w:r>
    </w:p>
    <w:bookmarkEnd w:id="0"/>
    <w:p w14:paraId="409A1E65" w14:textId="77777777" w:rsidR="00E45BE0" w:rsidRPr="009C7ADB" w:rsidRDefault="00E45BE0" w:rsidP="004665E1">
      <w:pPr>
        <w:pStyle w:val="NormalWeb"/>
        <w:spacing w:before="120" w:beforeAutospacing="0" w:after="120" w:afterAutospacing="0" w:line="240" w:lineRule="atLeast"/>
        <w:ind w:firstLine="709"/>
        <w:jc w:val="both"/>
        <w:rPr>
          <w:rStyle w:val="Strong"/>
          <w:rFonts w:eastAsiaTheme="majorEastAsia"/>
          <w:sz w:val="28"/>
          <w:szCs w:val="28"/>
          <w:lang w:val="nl-NL"/>
        </w:rPr>
      </w:pPr>
      <w:r w:rsidRPr="009C7ADB">
        <w:rPr>
          <w:rStyle w:val="Strong"/>
          <w:rFonts w:eastAsiaTheme="majorEastAsia"/>
          <w:sz w:val="28"/>
          <w:szCs w:val="28"/>
          <w:lang w:val="nl-NL"/>
        </w:rPr>
        <w:t xml:space="preserve">V. NHỮNG VẤN ĐỀ XIN Ý KIẾN </w:t>
      </w:r>
    </w:p>
    <w:p w14:paraId="738CD08B" w14:textId="77777777" w:rsidR="00E45BE0" w:rsidRPr="001A6D39" w:rsidRDefault="00E45BE0" w:rsidP="004665E1">
      <w:pPr>
        <w:spacing w:before="120" w:after="120" w:line="240" w:lineRule="atLeast"/>
        <w:ind w:firstLine="709"/>
        <w:jc w:val="both"/>
        <w:rPr>
          <w:color w:val="000000"/>
          <w:szCs w:val="28"/>
          <w:shd w:val="clear" w:color="auto" w:fill="FFFFFF"/>
        </w:rPr>
      </w:pPr>
      <w:r w:rsidRPr="00142D42">
        <w:rPr>
          <w:szCs w:val="28"/>
          <w:lang w:val="nl-NL"/>
        </w:rPr>
        <w:t xml:space="preserve">Kết quả góp ý của các cơ quan, đơn vị: </w:t>
      </w:r>
      <w:r>
        <w:rPr>
          <w:color w:val="000000"/>
          <w:szCs w:val="28"/>
          <w:shd w:val="clear" w:color="auto" w:fill="FFFFFF"/>
        </w:rPr>
        <w:t>…</w:t>
      </w:r>
    </w:p>
    <w:p w14:paraId="585F8258" w14:textId="77777777" w:rsidR="004665E1" w:rsidRDefault="004665E1" w:rsidP="004665E1">
      <w:pPr>
        <w:shd w:val="clear" w:color="auto" w:fill="FFFFFF"/>
        <w:spacing w:before="120" w:after="120" w:line="240" w:lineRule="atLeast"/>
        <w:ind w:firstLine="567"/>
        <w:jc w:val="both"/>
        <w:rPr>
          <w:lang w:val="nl-NL"/>
        </w:rPr>
      </w:pPr>
      <w:r w:rsidRPr="009D4991">
        <w:rPr>
          <w:lang w:val="nl-NL"/>
        </w:rPr>
        <w:t xml:space="preserve">Trên đây là </w:t>
      </w:r>
      <w:r>
        <w:rPr>
          <w:lang w:val="nl-NL"/>
        </w:rPr>
        <w:t>Tờ trình</w:t>
      </w:r>
      <w:r w:rsidRPr="009D4991">
        <w:rPr>
          <w:lang w:val="nl-NL"/>
        </w:rPr>
        <w:t xml:space="preserve"> dự thảo </w:t>
      </w:r>
      <w:r w:rsidRPr="005B3E3B">
        <w:rPr>
          <w:bCs/>
          <w:lang w:val="nl-NL"/>
        </w:rPr>
        <w:t xml:space="preserve">Quyết định </w:t>
      </w:r>
      <w:r w:rsidRPr="009D4991">
        <w:rPr>
          <w:szCs w:val="28"/>
          <w:lang w:val="nl-NL"/>
        </w:rPr>
        <w:t xml:space="preserve">ban hành Quy chế thực hiện dân chủ ở cơ sở trên địa bàn xã </w:t>
      </w:r>
      <w:r>
        <w:rPr>
          <w:szCs w:val="28"/>
          <w:lang w:val="nl-NL"/>
        </w:rPr>
        <w:t>Phong Quang</w:t>
      </w:r>
      <w:r w:rsidRPr="009D4991">
        <w:rPr>
          <w:lang w:val="nl-NL"/>
        </w:rPr>
        <w:t>./.</w:t>
      </w:r>
    </w:p>
    <w:p w14:paraId="5C258C0B" w14:textId="63184814" w:rsidR="00E45BE0" w:rsidRDefault="004665E1" w:rsidP="004665E1">
      <w:pPr>
        <w:spacing w:before="120" w:after="120" w:line="240" w:lineRule="atLeast"/>
        <w:ind w:firstLine="720"/>
        <w:jc w:val="both"/>
        <w:rPr>
          <w:spacing w:val="-4"/>
          <w:sz w:val="56"/>
          <w:szCs w:val="28"/>
          <w:lang w:val="nl-NL"/>
        </w:rPr>
      </w:pPr>
      <w:r w:rsidRPr="00CA3585">
        <w:rPr>
          <w:i/>
          <w:szCs w:val="28"/>
          <w:lang w:val="nl-NL"/>
        </w:rPr>
        <w:lastRenderedPageBreak/>
        <w:t xml:space="preserve"> </w:t>
      </w:r>
      <w:r w:rsidR="00E45BE0" w:rsidRPr="00CA3585">
        <w:rPr>
          <w:i/>
          <w:szCs w:val="28"/>
          <w:lang w:val="nl-NL"/>
        </w:rPr>
        <w:t xml:space="preserve">(Xin gửi kèm theo: </w:t>
      </w:r>
      <w:r w:rsidR="00E45BE0">
        <w:rPr>
          <w:i/>
          <w:szCs w:val="28"/>
          <w:lang w:val="nl-NL"/>
        </w:rPr>
        <w:t>D</w:t>
      </w:r>
      <w:r w:rsidR="00E45BE0" w:rsidRPr="00CA3585">
        <w:rPr>
          <w:i/>
          <w:szCs w:val="28"/>
          <w:lang w:val="nl-NL"/>
        </w:rPr>
        <w:t>ự thảo Quyết định</w:t>
      </w:r>
      <w:r w:rsidR="00AA0CB5">
        <w:rPr>
          <w:i/>
          <w:szCs w:val="28"/>
          <w:lang w:val="nl-NL"/>
        </w:rPr>
        <w:t xml:space="preserve">, </w:t>
      </w:r>
      <w:r w:rsidR="00E45BE0" w:rsidRPr="00CA3585">
        <w:rPr>
          <w:bCs/>
          <w:i/>
          <w:szCs w:val="28"/>
          <w:lang w:val="nl-NL"/>
        </w:rPr>
        <w:t>Bản tổng hợp, giải trình, tiếp thu ý kiến góp ý của cơ quan, tổ chức, cá nhân; các văn bản là căn cứ pháp lý ban hành Quyết định).</w:t>
      </w:r>
    </w:p>
    <w:p w14:paraId="4878822A" w14:textId="77777777" w:rsidR="0024028E" w:rsidRDefault="0024028E" w:rsidP="00FA0784">
      <w:pPr>
        <w:shd w:val="clear" w:color="auto" w:fill="FFFFFF"/>
        <w:spacing w:after="0" w:line="276" w:lineRule="auto"/>
        <w:ind w:firstLine="567"/>
        <w:jc w:val="both"/>
        <w:rPr>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D0771" w14:paraId="7578D147" w14:textId="77777777" w:rsidTr="005D0771">
        <w:tc>
          <w:tcPr>
            <w:tcW w:w="4531" w:type="dxa"/>
          </w:tcPr>
          <w:p w14:paraId="3DC83080" w14:textId="77777777" w:rsidR="005D0771" w:rsidRPr="00312DA9" w:rsidRDefault="005D0771" w:rsidP="00312DA9">
            <w:pPr>
              <w:jc w:val="both"/>
              <w:rPr>
                <w:b/>
                <w:i/>
                <w:sz w:val="24"/>
                <w:szCs w:val="24"/>
                <w:lang w:val="vi-VN"/>
              </w:rPr>
            </w:pPr>
            <w:r w:rsidRPr="00312DA9">
              <w:rPr>
                <w:b/>
                <w:i/>
                <w:sz w:val="24"/>
                <w:szCs w:val="24"/>
                <w:lang w:val="vi-VN"/>
              </w:rPr>
              <w:t>Nơi nhận:</w:t>
            </w:r>
          </w:p>
          <w:p w14:paraId="43F9769E" w14:textId="77777777" w:rsidR="005D0771" w:rsidRPr="00312DA9" w:rsidRDefault="005D0771" w:rsidP="00312DA9">
            <w:pPr>
              <w:jc w:val="both"/>
              <w:rPr>
                <w:sz w:val="22"/>
                <w:lang w:val="vi-VN"/>
              </w:rPr>
            </w:pPr>
            <w:r w:rsidRPr="00312DA9">
              <w:rPr>
                <w:sz w:val="22"/>
                <w:lang w:val="vi-VN"/>
              </w:rPr>
              <w:t xml:space="preserve">- Như </w:t>
            </w:r>
            <w:r w:rsidRPr="00312DA9">
              <w:rPr>
                <w:sz w:val="22"/>
                <w:lang w:val="sv-SE"/>
              </w:rPr>
              <w:t>trên (để trình)</w:t>
            </w:r>
            <w:r w:rsidRPr="00312DA9">
              <w:rPr>
                <w:sz w:val="22"/>
                <w:lang w:val="vi-VN"/>
              </w:rPr>
              <w:t>;</w:t>
            </w:r>
          </w:p>
          <w:p w14:paraId="54485640" w14:textId="77777777" w:rsidR="005D0771" w:rsidRPr="00312DA9" w:rsidRDefault="005D0771" w:rsidP="00312DA9">
            <w:pPr>
              <w:jc w:val="both"/>
              <w:rPr>
                <w:sz w:val="22"/>
              </w:rPr>
            </w:pPr>
            <w:r w:rsidRPr="00312DA9">
              <w:rPr>
                <w:sz w:val="22"/>
              </w:rPr>
              <w:t>- CT, PCT UBND xã;</w:t>
            </w:r>
          </w:p>
          <w:p w14:paraId="7621C0B2" w14:textId="77777777" w:rsidR="005D0771" w:rsidRPr="00312DA9" w:rsidRDefault="005D0771" w:rsidP="00312DA9">
            <w:pPr>
              <w:jc w:val="both"/>
              <w:rPr>
                <w:sz w:val="22"/>
                <w:lang w:val="nl-NL"/>
              </w:rPr>
            </w:pPr>
            <w:r w:rsidRPr="00312DA9">
              <w:rPr>
                <w:sz w:val="22"/>
                <w:lang w:val="nl-NL"/>
              </w:rPr>
              <w:t>- Lãnh đạo phòng VHXH;</w:t>
            </w:r>
          </w:p>
          <w:p w14:paraId="2D99CA5C" w14:textId="44573550" w:rsidR="005D0771" w:rsidRDefault="005D0771" w:rsidP="00312DA9">
            <w:pPr>
              <w:jc w:val="both"/>
              <w:rPr>
                <w:lang w:val="nl-NL"/>
              </w:rPr>
            </w:pPr>
            <w:r w:rsidRPr="00312DA9">
              <w:rPr>
                <w:sz w:val="22"/>
                <w:lang w:val="sv-SE"/>
              </w:rPr>
              <w:t>- Lưu: VT, VHXH.</w:t>
            </w:r>
          </w:p>
        </w:tc>
        <w:tc>
          <w:tcPr>
            <w:tcW w:w="4531" w:type="dxa"/>
          </w:tcPr>
          <w:p w14:paraId="64EF9A02" w14:textId="5D4B4903" w:rsidR="005D0771" w:rsidRPr="0024028E" w:rsidRDefault="005D0771" w:rsidP="005D0771">
            <w:pPr>
              <w:spacing w:before="240"/>
              <w:jc w:val="center"/>
              <w:rPr>
                <w:b/>
                <w:szCs w:val="28"/>
                <w:lang w:val="de-AT"/>
              </w:rPr>
            </w:pPr>
            <w:r w:rsidRPr="0024028E">
              <w:rPr>
                <w:b/>
                <w:szCs w:val="28"/>
                <w:lang w:val="de-AT"/>
              </w:rPr>
              <w:t>TRƯỞNG PHÒNG</w:t>
            </w:r>
          </w:p>
          <w:p w14:paraId="56F429F3" w14:textId="2CCC0CFF" w:rsidR="005D0771" w:rsidRPr="0024028E" w:rsidRDefault="005D0771" w:rsidP="005D0771">
            <w:pPr>
              <w:jc w:val="center"/>
              <w:rPr>
                <w:szCs w:val="28"/>
                <w:lang w:val="de-AT"/>
              </w:rPr>
            </w:pPr>
          </w:p>
          <w:p w14:paraId="2B1B631C" w14:textId="77777777" w:rsidR="005D0771" w:rsidRPr="0024028E" w:rsidRDefault="005D0771" w:rsidP="005D0771">
            <w:pPr>
              <w:jc w:val="center"/>
              <w:rPr>
                <w:szCs w:val="28"/>
                <w:lang w:val="de-AT"/>
              </w:rPr>
            </w:pPr>
          </w:p>
          <w:p w14:paraId="6FFA2657" w14:textId="77777777" w:rsidR="005D0771" w:rsidRPr="0024028E" w:rsidRDefault="005D0771" w:rsidP="005D0771">
            <w:pPr>
              <w:jc w:val="center"/>
              <w:rPr>
                <w:szCs w:val="28"/>
                <w:lang w:val="de-AT"/>
              </w:rPr>
            </w:pPr>
          </w:p>
          <w:p w14:paraId="6A9DDA5A" w14:textId="77777777" w:rsidR="005D0771" w:rsidRPr="0024028E" w:rsidRDefault="005D0771" w:rsidP="005D0771">
            <w:pPr>
              <w:jc w:val="center"/>
              <w:rPr>
                <w:szCs w:val="28"/>
                <w:lang w:val="de-AT"/>
              </w:rPr>
            </w:pPr>
          </w:p>
          <w:p w14:paraId="7FF502C9" w14:textId="0405FCAC" w:rsidR="005D0771" w:rsidRDefault="0024028E" w:rsidP="005D0771">
            <w:pPr>
              <w:spacing w:after="120" w:line="360" w:lineRule="exact"/>
              <w:jc w:val="center"/>
              <w:rPr>
                <w:lang w:val="nl-NL"/>
              </w:rPr>
            </w:pPr>
            <w:r w:rsidRPr="0024028E">
              <w:rPr>
                <w:b/>
                <w:szCs w:val="28"/>
                <w:lang w:val="de-AT"/>
              </w:rPr>
              <w:t>Nông Thị Thu Trang</w:t>
            </w:r>
          </w:p>
        </w:tc>
      </w:tr>
    </w:tbl>
    <w:p w14:paraId="101426C5" w14:textId="784FA6E8" w:rsidR="00BC73AA" w:rsidRDefault="00BC73AA"/>
    <w:sectPr w:rsidR="00BC73AA" w:rsidSect="00B636CD">
      <w:headerReference w:type="default" r:id="rId8"/>
      <w:footerReference w:type="even" r:id="rId9"/>
      <w:foot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82222" w14:textId="77777777" w:rsidR="00D40508" w:rsidRDefault="00D40508">
      <w:pPr>
        <w:spacing w:after="0" w:line="240" w:lineRule="auto"/>
      </w:pPr>
      <w:r>
        <w:separator/>
      </w:r>
    </w:p>
  </w:endnote>
  <w:endnote w:type="continuationSeparator" w:id="0">
    <w:p w14:paraId="014B114E" w14:textId="77777777" w:rsidR="00D40508" w:rsidRDefault="00D4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52C58" w14:textId="77777777" w:rsidR="00A96D6E" w:rsidRDefault="00A96D6E" w:rsidP="0094270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A62FFAA" w14:textId="77777777" w:rsidR="00A96D6E" w:rsidRDefault="00A96D6E" w:rsidP="00CF56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1045D" w14:textId="77777777" w:rsidR="00A96D6E" w:rsidRDefault="00A96D6E" w:rsidP="00942708">
    <w:pPr>
      <w:pStyle w:val="Footer"/>
      <w:framePr w:wrap="around" w:vAnchor="text" w:hAnchor="margin" w:xAlign="right" w:y="1"/>
      <w:rPr>
        <w:rStyle w:val="PageNumber"/>
        <w:rFonts w:eastAsiaTheme="majorEastAsia"/>
      </w:rPr>
    </w:pPr>
  </w:p>
  <w:p w14:paraId="15D16005" w14:textId="77777777" w:rsidR="00A96D6E" w:rsidRDefault="00A96D6E" w:rsidP="00CF569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8E826" w14:textId="77777777" w:rsidR="00D40508" w:rsidRDefault="00D40508">
      <w:pPr>
        <w:spacing w:after="0" w:line="240" w:lineRule="auto"/>
      </w:pPr>
      <w:r>
        <w:separator/>
      </w:r>
    </w:p>
  </w:footnote>
  <w:footnote w:type="continuationSeparator" w:id="0">
    <w:p w14:paraId="58D04960" w14:textId="77777777" w:rsidR="00D40508" w:rsidRDefault="00D40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32F8C" w14:textId="6B77DECF" w:rsidR="00A96D6E" w:rsidRDefault="00A96D6E" w:rsidP="003962E1">
    <w:pPr>
      <w:pStyle w:val="Header"/>
      <w:jc w:val="center"/>
      <w:rPr>
        <w:noProof/>
        <w:lang w:val="en-US"/>
      </w:rPr>
    </w:pPr>
    <w:r>
      <w:fldChar w:fldCharType="begin"/>
    </w:r>
    <w:r>
      <w:instrText xml:space="preserve"> PAGE   \* MERGEFORMAT </w:instrText>
    </w:r>
    <w:r>
      <w:fldChar w:fldCharType="separate"/>
    </w:r>
    <w:r w:rsidR="003B59DB">
      <w:rPr>
        <w:noProof/>
      </w:rPr>
      <w:t>2</w:t>
    </w:r>
    <w:r>
      <w:rPr>
        <w:noProof/>
      </w:rPr>
      <w:fldChar w:fldCharType="end"/>
    </w:r>
  </w:p>
  <w:p w14:paraId="7263D809" w14:textId="77777777" w:rsidR="00A96D6E" w:rsidRPr="00662D8D" w:rsidRDefault="00A96D6E" w:rsidP="003962E1">
    <w:pPr>
      <w:pStyle w:val="Header"/>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208DD"/>
    <w:multiLevelType w:val="multilevel"/>
    <w:tmpl w:val="4AD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27C2D"/>
    <w:multiLevelType w:val="hybridMultilevel"/>
    <w:tmpl w:val="D70EDD64"/>
    <w:lvl w:ilvl="0" w:tplc="87449C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ADF4C3F"/>
    <w:multiLevelType w:val="hybridMultilevel"/>
    <w:tmpl w:val="CE4246EA"/>
    <w:lvl w:ilvl="0" w:tplc="71FE96A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C152D28"/>
    <w:multiLevelType w:val="multilevel"/>
    <w:tmpl w:val="0AA6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D6E"/>
    <w:rsid w:val="000063E4"/>
    <w:rsid w:val="000324F8"/>
    <w:rsid w:val="000653DF"/>
    <w:rsid w:val="000859EF"/>
    <w:rsid w:val="00186C7F"/>
    <w:rsid w:val="001D660C"/>
    <w:rsid w:val="00212A35"/>
    <w:rsid w:val="0024028E"/>
    <w:rsid w:val="00240F3E"/>
    <w:rsid w:val="00295755"/>
    <w:rsid w:val="002B76A1"/>
    <w:rsid w:val="00312DA9"/>
    <w:rsid w:val="00321B96"/>
    <w:rsid w:val="00344D70"/>
    <w:rsid w:val="003B59DB"/>
    <w:rsid w:val="004665E1"/>
    <w:rsid w:val="00496E0B"/>
    <w:rsid w:val="004E6894"/>
    <w:rsid w:val="005A7B4A"/>
    <w:rsid w:val="005D0771"/>
    <w:rsid w:val="00614FAB"/>
    <w:rsid w:val="00652AE8"/>
    <w:rsid w:val="007E47C1"/>
    <w:rsid w:val="0085531E"/>
    <w:rsid w:val="008E166D"/>
    <w:rsid w:val="00971FBC"/>
    <w:rsid w:val="00980B70"/>
    <w:rsid w:val="009D4991"/>
    <w:rsid w:val="00A34BFF"/>
    <w:rsid w:val="00A622A7"/>
    <w:rsid w:val="00A96D6E"/>
    <w:rsid w:val="00AA0CB5"/>
    <w:rsid w:val="00AC57BB"/>
    <w:rsid w:val="00AF7D65"/>
    <w:rsid w:val="00B2457D"/>
    <w:rsid w:val="00B25CCE"/>
    <w:rsid w:val="00B63681"/>
    <w:rsid w:val="00B636CD"/>
    <w:rsid w:val="00BC73AA"/>
    <w:rsid w:val="00BD293E"/>
    <w:rsid w:val="00BE145E"/>
    <w:rsid w:val="00D27C01"/>
    <w:rsid w:val="00D40508"/>
    <w:rsid w:val="00D77C21"/>
    <w:rsid w:val="00D82BBC"/>
    <w:rsid w:val="00D92BA7"/>
    <w:rsid w:val="00D95D2A"/>
    <w:rsid w:val="00DF3520"/>
    <w:rsid w:val="00E04209"/>
    <w:rsid w:val="00E45BE0"/>
    <w:rsid w:val="00E6629F"/>
    <w:rsid w:val="00EA5E15"/>
    <w:rsid w:val="00EB2B9B"/>
    <w:rsid w:val="00EB31FA"/>
    <w:rsid w:val="00ED7126"/>
    <w:rsid w:val="00F32BFF"/>
    <w:rsid w:val="00F429D5"/>
    <w:rsid w:val="00F96DE3"/>
    <w:rsid w:val="00FA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6D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D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D6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96D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6D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6D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6D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6D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6D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D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D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D6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96D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6D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6D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6D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6D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6D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6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D6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96D6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96D6E"/>
    <w:pPr>
      <w:spacing w:before="160"/>
      <w:jc w:val="center"/>
    </w:pPr>
    <w:rPr>
      <w:i/>
      <w:iCs/>
      <w:color w:val="404040" w:themeColor="text1" w:themeTint="BF"/>
    </w:rPr>
  </w:style>
  <w:style w:type="character" w:customStyle="1" w:styleId="QuoteChar">
    <w:name w:val="Quote Char"/>
    <w:basedOn w:val="DefaultParagraphFont"/>
    <w:link w:val="Quote"/>
    <w:uiPriority w:val="29"/>
    <w:rsid w:val="00A96D6E"/>
    <w:rPr>
      <w:i/>
      <w:iCs/>
      <w:color w:val="404040" w:themeColor="text1" w:themeTint="BF"/>
    </w:rPr>
  </w:style>
  <w:style w:type="paragraph" w:styleId="ListParagraph">
    <w:name w:val="List Paragraph"/>
    <w:basedOn w:val="Normal"/>
    <w:uiPriority w:val="34"/>
    <w:qFormat/>
    <w:rsid w:val="00A96D6E"/>
    <w:pPr>
      <w:ind w:left="720"/>
      <w:contextualSpacing/>
    </w:pPr>
  </w:style>
  <w:style w:type="character" w:styleId="IntenseEmphasis">
    <w:name w:val="Intense Emphasis"/>
    <w:basedOn w:val="DefaultParagraphFont"/>
    <w:uiPriority w:val="21"/>
    <w:qFormat/>
    <w:rsid w:val="00A96D6E"/>
    <w:rPr>
      <w:i/>
      <w:iCs/>
      <w:color w:val="2F5496" w:themeColor="accent1" w:themeShade="BF"/>
    </w:rPr>
  </w:style>
  <w:style w:type="paragraph" w:styleId="IntenseQuote">
    <w:name w:val="Intense Quote"/>
    <w:basedOn w:val="Normal"/>
    <w:next w:val="Normal"/>
    <w:link w:val="IntenseQuoteChar"/>
    <w:uiPriority w:val="30"/>
    <w:qFormat/>
    <w:rsid w:val="00A96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D6E"/>
    <w:rPr>
      <w:i/>
      <w:iCs/>
      <w:color w:val="2F5496" w:themeColor="accent1" w:themeShade="BF"/>
    </w:rPr>
  </w:style>
  <w:style w:type="character" w:styleId="IntenseReference">
    <w:name w:val="Intense Reference"/>
    <w:basedOn w:val="DefaultParagraphFont"/>
    <w:uiPriority w:val="32"/>
    <w:qFormat/>
    <w:rsid w:val="00A96D6E"/>
    <w:rPr>
      <w:b/>
      <w:bCs/>
      <w:smallCaps/>
      <w:color w:val="2F5496" w:themeColor="accent1" w:themeShade="BF"/>
      <w:spacing w:val="5"/>
    </w:rPr>
  </w:style>
  <w:style w:type="paragraph" w:styleId="Footer">
    <w:name w:val="footer"/>
    <w:basedOn w:val="Normal"/>
    <w:link w:val="FooterChar"/>
    <w:rsid w:val="00A96D6E"/>
    <w:pPr>
      <w:tabs>
        <w:tab w:val="center" w:pos="4320"/>
        <w:tab w:val="right" w:pos="8640"/>
      </w:tabs>
      <w:spacing w:after="0" w:line="240" w:lineRule="auto"/>
    </w:pPr>
    <w:rPr>
      <w:rFonts w:eastAsia="Times New Roman" w:cs="Times New Roman"/>
      <w:kern w:val="0"/>
      <w:szCs w:val="28"/>
      <w14:ligatures w14:val="none"/>
    </w:rPr>
  </w:style>
  <w:style w:type="character" w:customStyle="1" w:styleId="FooterChar">
    <w:name w:val="Footer Char"/>
    <w:basedOn w:val="DefaultParagraphFont"/>
    <w:link w:val="Footer"/>
    <w:rsid w:val="00A96D6E"/>
    <w:rPr>
      <w:rFonts w:eastAsia="Times New Roman" w:cs="Times New Roman"/>
      <w:kern w:val="0"/>
      <w:szCs w:val="28"/>
      <w14:ligatures w14:val="none"/>
    </w:rPr>
  </w:style>
  <w:style w:type="character" w:styleId="PageNumber">
    <w:name w:val="page number"/>
    <w:basedOn w:val="DefaultParagraphFont"/>
    <w:rsid w:val="00A96D6E"/>
  </w:style>
  <w:style w:type="paragraph" w:styleId="Header">
    <w:name w:val="header"/>
    <w:basedOn w:val="Normal"/>
    <w:link w:val="HeaderChar"/>
    <w:uiPriority w:val="99"/>
    <w:rsid w:val="00A96D6E"/>
    <w:pPr>
      <w:tabs>
        <w:tab w:val="center" w:pos="4680"/>
        <w:tab w:val="right" w:pos="9360"/>
      </w:tabs>
      <w:spacing w:after="0" w:line="240" w:lineRule="auto"/>
    </w:pPr>
    <w:rPr>
      <w:rFonts w:eastAsia="Times New Roman" w:cs="Times New Roman"/>
      <w:kern w:val="0"/>
      <w:szCs w:val="28"/>
      <w:lang w:val="x-none" w:eastAsia="x-none"/>
      <w14:ligatures w14:val="none"/>
    </w:rPr>
  </w:style>
  <w:style w:type="character" w:customStyle="1" w:styleId="HeaderChar">
    <w:name w:val="Header Char"/>
    <w:basedOn w:val="DefaultParagraphFont"/>
    <w:link w:val="Header"/>
    <w:uiPriority w:val="99"/>
    <w:rsid w:val="00A96D6E"/>
    <w:rPr>
      <w:rFonts w:eastAsia="Times New Roman" w:cs="Times New Roman"/>
      <w:kern w:val="0"/>
      <w:szCs w:val="28"/>
      <w:lang w:val="x-none" w:eastAsia="x-none"/>
      <w14:ligatures w14:val="none"/>
    </w:rPr>
  </w:style>
  <w:style w:type="character" w:styleId="Hyperlink">
    <w:name w:val="Hyperlink"/>
    <w:uiPriority w:val="99"/>
    <w:unhideWhenUsed/>
    <w:rsid w:val="00A96D6E"/>
    <w:rPr>
      <w:color w:val="0000FF"/>
      <w:u w:val="single"/>
    </w:rPr>
  </w:style>
  <w:style w:type="character" w:customStyle="1" w:styleId="fontstyle01">
    <w:name w:val="fontstyle01"/>
    <w:rsid w:val="00A96D6E"/>
    <w:rPr>
      <w:rFonts w:ascii="TimesNewRomanPSMT" w:hAnsi="TimesNewRomanPSMT" w:hint="default"/>
      <w:b w:val="0"/>
      <w:bCs w:val="0"/>
      <w:i w:val="0"/>
      <w:iCs w:val="0"/>
      <w:color w:val="000000"/>
      <w:sz w:val="28"/>
      <w:szCs w:val="28"/>
    </w:rPr>
  </w:style>
  <w:style w:type="paragraph" w:styleId="NoSpacing">
    <w:name w:val="No Spacing"/>
    <w:uiPriority w:val="1"/>
    <w:qFormat/>
    <w:rsid w:val="00A96D6E"/>
    <w:pPr>
      <w:spacing w:after="0" w:line="240" w:lineRule="auto"/>
    </w:pPr>
    <w:rPr>
      <w:rFonts w:ascii=".VnTime" w:eastAsia="Times New Roman" w:hAnsi=".VnTime" w:cs="Times New Roman"/>
      <w:kern w:val="0"/>
      <w:szCs w:val="28"/>
      <w14:ligatures w14:val="none"/>
    </w:rPr>
  </w:style>
  <w:style w:type="paragraph" w:customStyle="1" w:styleId="Default">
    <w:name w:val="Default"/>
    <w:rsid w:val="00A96D6E"/>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styleId="NormalWeb">
    <w:name w:val="Normal (Web)"/>
    <w:basedOn w:val="Normal"/>
    <w:link w:val="NormalWebChar"/>
    <w:uiPriority w:val="99"/>
    <w:unhideWhenUsed/>
    <w:rsid w:val="005A7B4A"/>
    <w:pPr>
      <w:spacing w:before="100" w:beforeAutospacing="1" w:after="100" w:afterAutospacing="1" w:line="240" w:lineRule="auto"/>
    </w:pPr>
    <w:rPr>
      <w:rFonts w:eastAsia="Times New Roman" w:cs="Times New Roman"/>
      <w:kern w:val="0"/>
      <w:sz w:val="24"/>
      <w:szCs w:val="24"/>
      <w:lang w:val="x-none" w:eastAsia="x-none"/>
      <w14:ligatures w14:val="none"/>
    </w:rPr>
  </w:style>
  <w:style w:type="character" w:customStyle="1" w:styleId="NormalWebChar">
    <w:name w:val="Normal (Web) Char"/>
    <w:link w:val="NormalWeb"/>
    <w:uiPriority w:val="99"/>
    <w:rsid w:val="005A7B4A"/>
    <w:rPr>
      <w:rFonts w:eastAsia="Times New Roman" w:cs="Times New Roman"/>
      <w:kern w:val="0"/>
      <w:sz w:val="24"/>
      <w:szCs w:val="24"/>
      <w:lang w:val="x-none" w:eastAsia="x-none"/>
      <w14:ligatures w14:val="none"/>
    </w:rPr>
  </w:style>
  <w:style w:type="table" w:styleId="TableGrid">
    <w:name w:val="Table Grid"/>
    <w:basedOn w:val="TableNormal"/>
    <w:uiPriority w:val="39"/>
    <w:rsid w:val="005D0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45B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6D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D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D6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96D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6D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6D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6D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6D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6D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D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D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D6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96D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6D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6D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6D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6D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6D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6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D6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96D6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96D6E"/>
    <w:pPr>
      <w:spacing w:before="160"/>
      <w:jc w:val="center"/>
    </w:pPr>
    <w:rPr>
      <w:i/>
      <w:iCs/>
      <w:color w:val="404040" w:themeColor="text1" w:themeTint="BF"/>
    </w:rPr>
  </w:style>
  <w:style w:type="character" w:customStyle="1" w:styleId="QuoteChar">
    <w:name w:val="Quote Char"/>
    <w:basedOn w:val="DefaultParagraphFont"/>
    <w:link w:val="Quote"/>
    <w:uiPriority w:val="29"/>
    <w:rsid w:val="00A96D6E"/>
    <w:rPr>
      <w:i/>
      <w:iCs/>
      <w:color w:val="404040" w:themeColor="text1" w:themeTint="BF"/>
    </w:rPr>
  </w:style>
  <w:style w:type="paragraph" w:styleId="ListParagraph">
    <w:name w:val="List Paragraph"/>
    <w:basedOn w:val="Normal"/>
    <w:uiPriority w:val="34"/>
    <w:qFormat/>
    <w:rsid w:val="00A96D6E"/>
    <w:pPr>
      <w:ind w:left="720"/>
      <w:contextualSpacing/>
    </w:pPr>
  </w:style>
  <w:style w:type="character" w:styleId="IntenseEmphasis">
    <w:name w:val="Intense Emphasis"/>
    <w:basedOn w:val="DefaultParagraphFont"/>
    <w:uiPriority w:val="21"/>
    <w:qFormat/>
    <w:rsid w:val="00A96D6E"/>
    <w:rPr>
      <w:i/>
      <w:iCs/>
      <w:color w:val="2F5496" w:themeColor="accent1" w:themeShade="BF"/>
    </w:rPr>
  </w:style>
  <w:style w:type="paragraph" w:styleId="IntenseQuote">
    <w:name w:val="Intense Quote"/>
    <w:basedOn w:val="Normal"/>
    <w:next w:val="Normal"/>
    <w:link w:val="IntenseQuoteChar"/>
    <w:uiPriority w:val="30"/>
    <w:qFormat/>
    <w:rsid w:val="00A96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D6E"/>
    <w:rPr>
      <w:i/>
      <w:iCs/>
      <w:color w:val="2F5496" w:themeColor="accent1" w:themeShade="BF"/>
    </w:rPr>
  </w:style>
  <w:style w:type="character" w:styleId="IntenseReference">
    <w:name w:val="Intense Reference"/>
    <w:basedOn w:val="DefaultParagraphFont"/>
    <w:uiPriority w:val="32"/>
    <w:qFormat/>
    <w:rsid w:val="00A96D6E"/>
    <w:rPr>
      <w:b/>
      <w:bCs/>
      <w:smallCaps/>
      <w:color w:val="2F5496" w:themeColor="accent1" w:themeShade="BF"/>
      <w:spacing w:val="5"/>
    </w:rPr>
  </w:style>
  <w:style w:type="paragraph" w:styleId="Footer">
    <w:name w:val="footer"/>
    <w:basedOn w:val="Normal"/>
    <w:link w:val="FooterChar"/>
    <w:rsid w:val="00A96D6E"/>
    <w:pPr>
      <w:tabs>
        <w:tab w:val="center" w:pos="4320"/>
        <w:tab w:val="right" w:pos="8640"/>
      </w:tabs>
      <w:spacing w:after="0" w:line="240" w:lineRule="auto"/>
    </w:pPr>
    <w:rPr>
      <w:rFonts w:eastAsia="Times New Roman" w:cs="Times New Roman"/>
      <w:kern w:val="0"/>
      <w:szCs w:val="28"/>
      <w14:ligatures w14:val="none"/>
    </w:rPr>
  </w:style>
  <w:style w:type="character" w:customStyle="1" w:styleId="FooterChar">
    <w:name w:val="Footer Char"/>
    <w:basedOn w:val="DefaultParagraphFont"/>
    <w:link w:val="Footer"/>
    <w:rsid w:val="00A96D6E"/>
    <w:rPr>
      <w:rFonts w:eastAsia="Times New Roman" w:cs="Times New Roman"/>
      <w:kern w:val="0"/>
      <w:szCs w:val="28"/>
      <w14:ligatures w14:val="none"/>
    </w:rPr>
  </w:style>
  <w:style w:type="character" w:styleId="PageNumber">
    <w:name w:val="page number"/>
    <w:basedOn w:val="DefaultParagraphFont"/>
    <w:rsid w:val="00A96D6E"/>
  </w:style>
  <w:style w:type="paragraph" w:styleId="Header">
    <w:name w:val="header"/>
    <w:basedOn w:val="Normal"/>
    <w:link w:val="HeaderChar"/>
    <w:uiPriority w:val="99"/>
    <w:rsid w:val="00A96D6E"/>
    <w:pPr>
      <w:tabs>
        <w:tab w:val="center" w:pos="4680"/>
        <w:tab w:val="right" w:pos="9360"/>
      </w:tabs>
      <w:spacing w:after="0" w:line="240" w:lineRule="auto"/>
    </w:pPr>
    <w:rPr>
      <w:rFonts w:eastAsia="Times New Roman" w:cs="Times New Roman"/>
      <w:kern w:val="0"/>
      <w:szCs w:val="28"/>
      <w:lang w:val="x-none" w:eastAsia="x-none"/>
      <w14:ligatures w14:val="none"/>
    </w:rPr>
  </w:style>
  <w:style w:type="character" w:customStyle="1" w:styleId="HeaderChar">
    <w:name w:val="Header Char"/>
    <w:basedOn w:val="DefaultParagraphFont"/>
    <w:link w:val="Header"/>
    <w:uiPriority w:val="99"/>
    <w:rsid w:val="00A96D6E"/>
    <w:rPr>
      <w:rFonts w:eastAsia="Times New Roman" w:cs="Times New Roman"/>
      <w:kern w:val="0"/>
      <w:szCs w:val="28"/>
      <w:lang w:val="x-none" w:eastAsia="x-none"/>
      <w14:ligatures w14:val="none"/>
    </w:rPr>
  </w:style>
  <w:style w:type="character" w:styleId="Hyperlink">
    <w:name w:val="Hyperlink"/>
    <w:uiPriority w:val="99"/>
    <w:unhideWhenUsed/>
    <w:rsid w:val="00A96D6E"/>
    <w:rPr>
      <w:color w:val="0000FF"/>
      <w:u w:val="single"/>
    </w:rPr>
  </w:style>
  <w:style w:type="character" w:customStyle="1" w:styleId="fontstyle01">
    <w:name w:val="fontstyle01"/>
    <w:rsid w:val="00A96D6E"/>
    <w:rPr>
      <w:rFonts w:ascii="TimesNewRomanPSMT" w:hAnsi="TimesNewRomanPSMT" w:hint="default"/>
      <w:b w:val="0"/>
      <w:bCs w:val="0"/>
      <w:i w:val="0"/>
      <w:iCs w:val="0"/>
      <w:color w:val="000000"/>
      <w:sz w:val="28"/>
      <w:szCs w:val="28"/>
    </w:rPr>
  </w:style>
  <w:style w:type="paragraph" w:styleId="NoSpacing">
    <w:name w:val="No Spacing"/>
    <w:uiPriority w:val="1"/>
    <w:qFormat/>
    <w:rsid w:val="00A96D6E"/>
    <w:pPr>
      <w:spacing w:after="0" w:line="240" w:lineRule="auto"/>
    </w:pPr>
    <w:rPr>
      <w:rFonts w:ascii=".VnTime" w:eastAsia="Times New Roman" w:hAnsi=".VnTime" w:cs="Times New Roman"/>
      <w:kern w:val="0"/>
      <w:szCs w:val="28"/>
      <w14:ligatures w14:val="none"/>
    </w:rPr>
  </w:style>
  <w:style w:type="paragraph" w:customStyle="1" w:styleId="Default">
    <w:name w:val="Default"/>
    <w:rsid w:val="00A96D6E"/>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styleId="NormalWeb">
    <w:name w:val="Normal (Web)"/>
    <w:basedOn w:val="Normal"/>
    <w:link w:val="NormalWebChar"/>
    <w:uiPriority w:val="99"/>
    <w:unhideWhenUsed/>
    <w:rsid w:val="005A7B4A"/>
    <w:pPr>
      <w:spacing w:before="100" w:beforeAutospacing="1" w:after="100" w:afterAutospacing="1" w:line="240" w:lineRule="auto"/>
    </w:pPr>
    <w:rPr>
      <w:rFonts w:eastAsia="Times New Roman" w:cs="Times New Roman"/>
      <w:kern w:val="0"/>
      <w:sz w:val="24"/>
      <w:szCs w:val="24"/>
      <w:lang w:val="x-none" w:eastAsia="x-none"/>
      <w14:ligatures w14:val="none"/>
    </w:rPr>
  </w:style>
  <w:style w:type="character" w:customStyle="1" w:styleId="NormalWebChar">
    <w:name w:val="Normal (Web) Char"/>
    <w:link w:val="NormalWeb"/>
    <w:uiPriority w:val="99"/>
    <w:rsid w:val="005A7B4A"/>
    <w:rPr>
      <w:rFonts w:eastAsia="Times New Roman" w:cs="Times New Roman"/>
      <w:kern w:val="0"/>
      <w:sz w:val="24"/>
      <w:szCs w:val="24"/>
      <w:lang w:val="x-none" w:eastAsia="x-none"/>
      <w14:ligatures w14:val="none"/>
    </w:rPr>
  </w:style>
  <w:style w:type="table" w:styleId="TableGrid">
    <w:name w:val="Table Grid"/>
    <w:basedOn w:val="TableNormal"/>
    <w:uiPriority w:val="39"/>
    <w:rsid w:val="005D0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45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655</Words>
  <Characters>3734</Characters>
  <Application>Microsoft Office Word</Application>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vinhhanh</dc:creator>
  <cp:lastModifiedBy>SA</cp:lastModifiedBy>
  <cp:revision>9</cp:revision>
  <dcterms:created xsi:type="dcterms:W3CDTF">2026-01-13T03:31:00Z</dcterms:created>
  <dcterms:modified xsi:type="dcterms:W3CDTF">2026-06-26T03:11:00Z</dcterms:modified>
</cp:coreProperties>
</file>